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065F1" w:rsidRPr="00872373" w:rsidRDefault="002065F1" w:rsidP="007A3984">
      <w:pPr>
        <w:pStyle w:val="a4"/>
        <w:tabs>
          <w:tab w:val="left" w:pos="952"/>
        </w:tabs>
        <w:ind w:right="-1"/>
        <w:jc w:val="center"/>
        <w:rPr>
          <w:b/>
          <w:sz w:val="28"/>
          <w:szCs w:val="24"/>
        </w:rPr>
      </w:pPr>
      <w:r w:rsidRPr="00872373">
        <w:rPr>
          <w:b/>
          <w:sz w:val="28"/>
          <w:szCs w:val="24"/>
        </w:rPr>
        <w:t>СРАВНИТЕЛЬНАЯ ТАБЛИЦА</w:t>
      </w:r>
    </w:p>
    <w:p w:rsidR="002065F1" w:rsidRPr="00872373" w:rsidRDefault="002065F1" w:rsidP="002065F1">
      <w:pPr>
        <w:spacing w:after="0" w:line="240" w:lineRule="auto"/>
        <w:jc w:val="center"/>
        <w:rPr>
          <w:rFonts w:ascii="Times New Roman" w:eastAsia="Times New Roman" w:hAnsi="Times New Roman" w:cs="Times New Roman"/>
          <w:b/>
          <w:bCs/>
          <w:color w:val="000000"/>
          <w:sz w:val="28"/>
          <w:szCs w:val="24"/>
        </w:rPr>
      </w:pPr>
      <w:r w:rsidRPr="00872373">
        <w:rPr>
          <w:rFonts w:ascii="Times New Roman" w:hAnsi="Times New Roman" w:cs="Times New Roman"/>
          <w:b/>
          <w:sz w:val="28"/>
          <w:szCs w:val="24"/>
        </w:rPr>
        <w:t>к</w:t>
      </w:r>
      <w:r w:rsidRPr="00872373">
        <w:rPr>
          <w:rFonts w:ascii="Times New Roman" w:hAnsi="Times New Roman" w:cs="Times New Roman"/>
          <w:sz w:val="28"/>
          <w:szCs w:val="24"/>
        </w:rPr>
        <w:t xml:space="preserve"> </w:t>
      </w:r>
      <w:r w:rsidR="007A30AA" w:rsidRPr="007A30AA">
        <w:rPr>
          <w:rFonts w:ascii="Times New Roman" w:hAnsi="Times New Roman" w:cs="Times New Roman"/>
          <w:b/>
          <w:sz w:val="28"/>
          <w:szCs w:val="24"/>
        </w:rPr>
        <w:t>проекту</w:t>
      </w:r>
      <w:r w:rsidR="007A30AA">
        <w:rPr>
          <w:rFonts w:ascii="Times New Roman" w:hAnsi="Times New Roman" w:cs="Times New Roman"/>
          <w:sz w:val="28"/>
          <w:szCs w:val="24"/>
        </w:rPr>
        <w:t xml:space="preserve"> </w:t>
      </w:r>
      <w:r w:rsidR="007A30AA">
        <w:rPr>
          <w:rFonts w:ascii="Times New Roman" w:hAnsi="Times New Roman" w:cs="Times New Roman"/>
          <w:b/>
          <w:sz w:val="28"/>
          <w:szCs w:val="24"/>
        </w:rPr>
        <w:t>приказа</w:t>
      </w:r>
      <w:r w:rsidRPr="00872373">
        <w:rPr>
          <w:rFonts w:ascii="Times New Roman" w:hAnsi="Times New Roman" w:cs="Times New Roman"/>
          <w:b/>
          <w:sz w:val="28"/>
          <w:szCs w:val="24"/>
        </w:rPr>
        <w:t xml:space="preserve"> Министра финансов Республики Казахстан от </w:t>
      </w:r>
      <w:r w:rsidR="00E136A0" w:rsidRPr="00872373">
        <w:rPr>
          <w:rFonts w:ascii="Times New Roman" w:hAnsi="Times New Roman" w:cs="Times New Roman"/>
          <w:b/>
          <w:sz w:val="28"/>
          <w:szCs w:val="24"/>
        </w:rPr>
        <w:t>___</w:t>
      </w:r>
      <w:r w:rsidRPr="00872373">
        <w:rPr>
          <w:rFonts w:ascii="Times New Roman" w:hAnsi="Times New Roman" w:cs="Times New Roman"/>
          <w:b/>
          <w:sz w:val="28"/>
          <w:szCs w:val="24"/>
        </w:rPr>
        <w:t xml:space="preserve"> </w:t>
      </w:r>
      <w:r w:rsidR="00E136A0" w:rsidRPr="00872373">
        <w:rPr>
          <w:rFonts w:ascii="Times New Roman" w:hAnsi="Times New Roman" w:cs="Times New Roman"/>
          <w:b/>
          <w:sz w:val="28"/>
          <w:szCs w:val="24"/>
        </w:rPr>
        <w:t>«_______»</w:t>
      </w:r>
      <w:r w:rsidRPr="00872373">
        <w:rPr>
          <w:rFonts w:ascii="Times New Roman" w:hAnsi="Times New Roman" w:cs="Times New Roman"/>
          <w:b/>
          <w:sz w:val="28"/>
          <w:szCs w:val="24"/>
        </w:rPr>
        <w:t xml:space="preserve"> 20</w:t>
      </w:r>
      <w:r w:rsidR="00D8787B" w:rsidRPr="00872373">
        <w:rPr>
          <w:rFonts w:ascii="Times New Roman" w:hAnsi="Times New Roman" w:cs="Times New Roman"/>
          <w:b/>
          <w:sz w:val="28"/>
          <w:szCs w:val="24"/>
        </w:rPr>
        <w:t>2</w:t>
      </w:r>
      <w:r w:rsidR="00D77592">
        <w:rPr>
          <w:rFonts w:ascii="Times New Roman" w:hAnsi="Times New Roman" w:cs="Times New Roman"/>
          <w:b/>
          <w:sz w:val="28"/>
          <w:szCs w:val="24"/>
        </w:rPr>
        <w:t>6</w:t>
      </w:r>
      <w:r w:rsidRPr="00872373">
        <w:rPr>
          <w:rFonts w:ascii="Times New Roman" w:hAnsi="Times New Roman" w:cs="Times New Roman"/>
          <w:b/>
          <w:sz w:val="28"/>
          <w:szCs w:val="24"/>
        </w:rPr>
        <w:t xml:space="preserve"> года №</w:t>
      </w:r>
      <w:r w:rsidR="000737C3" w:rsidRPr="00872373">
        <w:rPr>
          <w:rFonts w:ascii="Times New Roman" w:hAnsi="Times New Roman" w:cs="Times New Roman"/>
          <w:b/>
          <w:sz w:val="28"/>
          <w:szCs w:val="24"/>
        </w:rPr>
        <w:t xml:space="preserve"> </w:t>
      </w:r>
      <w:r w:rsidR="00E136A0" w:rsidRPr="00872373">
        <w:rPr>
          <w:rFonts w:ascii="Times New Roman" w:hAnsi="Times New Roman" w:cs="Times New Roman"/>
          <w:b/>
          <w:sz w:val="28"/>
          <w:szCs w:val="24"/>
        </w:rPr>
        <w:t>____</w:t>
      </w:r>
      <w:r w:rsidRPr="00872373">
        <w:rPr>
          <w:rFonts w:ascii="Times New Roman" w:hAnsi="Times New Roman" w:cs="Times New Roman"/>
          <w:b/>
          <w:sz w:val="28"/>
          <w:szCs w:val="24"/>
        </w:rPr>
        <w:t xml:space="preserve"> </w:t>
      </w:r>
      <w:r w:rsidRPr="00872373">
        <w:rPr>
          <w:rFonts w:ascii="Times New Roman" w:eastAsia="Calibri" w:hAnsi="Times New Roman" w:cs="Times New Roman"/>
          <w:b/>
          <w:sz w:val="28"/>
          <w:szCs w:val="24"/>
        </w:rPr>
        <w:t>«</w:t>
      </w:r>
      <w:r w:rsidRPr="00872373">
        <w:rPr>
          <w:rFonts w:ascii="Times New Roman" w:hAnsi="Times New Roman" w:cs="Times New Roman"/>
          <w:b/>
          <w:color w:val="000000"/>
          <w:sz w:val="28"/>
          <w:szCs w:val="24"/>
        </w:rPr>
        <w:t>О внесении</w:t>
      </w:r>
      <w:r w:rsidR="00C7657C" w:rsidRPr="00872373">
        <w:rPr>
          <w:rFonts w:ascii="Times New Roman" w:hAnsi="Times New Roman" w:cs="Times New Roman"/>
          <w:b/>
          <w:color w:val="000000"/>
          <w:sz w:val="28"/>
          <w:szCs w:val="24"/>
        </w:rPr>
        <w:t xml:space="preserve"> изменений и </w:t>
      </w:r>
      <w:r w:rsidR="00A96086" w:rsidRPr="00872373">
        <w:rPr>
          <w:rFonts w:ascii="Times New Roman" w:hAnsi="Times New Roman" w:cs="Times New Roman"/>
          <w:b/>
          <w:color w:val="000000"/>
          <w:sz w:val="28"/>
          <w:szCs w:val="24"/>
        </w:rPr>
        <w:t>дополнения</w:t>
      </w:r>
      <w:r w:rsidRPr="00872373">
        <w:rPr>
          <w:rFonts w:ascii="Times New Roman" w:hAnsi="Times New Roman" w:cs="Times New Roman"/>
          <w:b/>
          <w:color w:val="000000"/>
          <w:sz w:val="28"/>
          <w:szCs w:val="24"/>
        </w:rPr>
        <w:t xml:space="preserve"> в приказ </w:t>
      </w:r>
      <w:r w:rsidR="004365B1">
        <w:rPr>
          <w:rFonts w:ascii="Times New Roman" w:hAnsi="Times New Roman"/>
          <w:b/>
          <w:sz w:val="28"/>
          <w:szCs w:val="24"/>
        </w:rPr>
        <w:t>Первого заместителя Премьер-</w:t>
      </w:r>
      <w:r w:rsidR="009544A3" w:rsidRPr="00872373">
        <w:rPr>
          <w:rFonts w:ascii="Times New Roman" w:hAnsi="Times New Roman"/>
          <w:b/>
          <w:sz w:val="28"/>
          <w:szCs w:val="24"/>
        </w:rPr>
        <w:t xml:space="preserve">Министра Республики Казахстан </w:t>
      </w:r>
      <w:r w:rsidR="009B6D9C">
        <w:rPr>
          <w:sz w:val="28"/>
          <w:szCs w:val="28"/>
        </w:rPr>
        <w:t>–</w:t>
      </w:r>
      <w:r w:rsidR="009B6D9C" w:rsidRPr="00663C4B">
        <w:rPr>
          <w:rFonts w:eastAsiaTheme="minorEastAsia"/>
          <w:b/>
          <w:sz w:val="28"/>
          <w:szCs w:val="28"/>
        </w:rPr>
        <w:t xml:space="preserve"> </w:t>
      </w:r>
      <w:r w:rsidR="009544A3" w:rsidRPr="00872373">
        <w:rPr>
          <w:rFonts w:ascii="Times New Roman" w:hAnsi="Times New Roman"/>
          <w:b/>
          <w:sz w:val="28"/>
          <w:szCs w:val="24"/>
        </w:rPr>
        <w:t xml:space="preserve"> Министра финансов Республики Казахстан </w:t>
      </w:r>
      <w:r w:rsidR="00F02E2E" w:rsidRPr="00872373">
        <w:rPr>
          <w:rFonts w:ascii="Times New Roman" w:eastAsia="Times New Roman" w:hAnsi="Times New Roman" w:cs="Times New Roman"/>
          <w:b/>
          <w:bCs/>
          <w:color w:val="000000"/>
          <w:sz w:val="28"/>
          <w:szCs w:val="24"/>
        </w:rPr>
        <w:t xml:space="preserve">от </w:t>
      </w:r>
      <w:r w:rsidR="00D8787B" w:rsidRPr="00872373">
        <w:rPr>
          <w:rFonts w:ascii="Times New Roman" w:eastAsia="Times New Roman" w:hAnsi="Times New Roman" w:cs="Times New Roman"/>
          <w:b/>
          <w:bCs/>
          <w:color w:val="000000"/>
          <w:sz w:val="28"/>
          <w:szCs w:val="24"/>
        </w:rPr>
        <w:t>20</w:t>
      </w:r>
      <w:r w:rsidRPr="00872373">
        <w:rPr>
          <w:rFonts w:ascii="Times New Roman" w:eastAsia="Times New Roman" w:hAnsi="Times New Roman" w:cs="Times New Roman"/>
          <w:b/>
          <w:bCs/>
          <w:color w:val="000000"/>
          <w:sz w:val="28"/>
          <w:szCs w:val="24"/>
        </w:rPr>
        <w:t xml:space="preserve"> </w:t>
      </w:r>
      <w:r w:rsidR="00D8787B" w:rsidRPr="00872373">
        <w:rPr>
          <w:rFonts w:ascii="Times New Roman" w:eastAsia="Times New Roman" w:hAnsi="Times New Roman" w:cs="Times New Roman"/>
          <w:b/>
          <w:bCs/>
          <w:color w:val="000000"/>
          <w:sz w:val="28"/>
          <w:szCs w:val="24"/>
        </w:rPr>
        <w:t>января 2020</w:t>
      </w:r>
      <w:r w:rsidRPr="00872373">
        <w:rPr>
          <w:rFonts w:ascii="Times New Roman" w:eastAsia="Times New Roman" w:hAnsi="Times New Roman" w:cs="Times New Roman"/>
          <w:b/>
          <w:bCs/>
          <w:color w:val="000000"/>
          <w:sz w:val="28"/>
          <w:szCs w:val="24"/>
        </w:rPr>
        <w:t xml:space="preserve"> года № </w:t>
      </w:r>
      <w:r w:rsidR="00D8787B" w:rsidRPr="00872373">
        <w:rPr>
          <w:rFonts w:ascii="Times New Roman" w:eastAsia="Times New Roman" w:hAnsi="Times New Roman" w:cs="Times New Roman"/>
          <w:b/>
          <w:bCs/>
          <w:color w:val="000000"/>
          <w:sz w:val="28"/>
          <w:szCs w:val="24"/>
        </w:rPr>
        <w:t>39</w:t>
      </w:r>
      <w:r w:rsidRPr="00872373">
        <w:rPr>
          <w:rFonts w:ascii="Times New Roman" w:hAnsi="Times New Roman" w:cs="Times New Roman"/>
          <w:b/>
          <w:sz w:val="28"/>
          <w:szCs w:val="24"/>
        </w:rPr>
        <w:t xml:space="preserve"> «</w:t>
      </w:r>
      <w:r w:rsidR="00B728F6" w:rsidRPr="00872373">
        <w:rPr>
          <w:rFonts w:ascii="Times New Roman" w:hAnsi="Times New Roman" w:cs="Times New Roman"/>
          <w:b/>
          <w:sz w:val="28"/>
          <w:szCs w:val="24"/>
        </w:rPr>
        <w:t>Об утверждении форм налоговой отчетности и правил их составления</w:t>
      </w:r>
      <w:r w:rsidRPr="00872373">
        <w:rPr>
          <w:rFonts w:ascii="Times New Roman" w:hAnsi="Times New Roman" w:cs="Times New Roman"/>
          <w:b/>
          <w:sz w:val="28"/>
          <w:szCs w:val="24"/>
        </w:rPr>
        <w:t>»</w:t>
      </w:r>
      <w:r w:rsidRPr="00872373">
        <w:rPr>
          <w:rFonts w:ascii="Times New Roman" w:eastAsia="Times New Roman" w:hAnsi="Times New Roman" w:cs="Times New Roman"/>
          <w:b/>
          <w:bCs/>
          <w:color w:val="000000"/>
          <w:sz w:val="28"/>
          <w:szCs w:val="24"/>
        </w:rPr>
        <w:t xml:space="preserve"> </w:t>
      </w:r>
    </w:p>
    <w:p w:rsidR="00C7657C" w:rsidRDefault="00C7657C" w:rsidP="002065F1">
      <w:pPr>
        <w:spacing w:after="0" w:line="240" w:lineRule="auto"/>
        <w:jc w:val="center"/>
        <w:rPr>
          <w:rFonts w:ascii="Times New Roman" w:eastAsia="Times New Roman" w:hAnsi="Times New Roman" w:cs="Times New Roman"/>
          <w:b/>
          <w:bCs/>
          <w:color w:val="000000"/>
          <w:sz w:val="24"/>
          <w:szCs w:val="24"/>
        </w:rPr>
      </w:pPr>
    </w:p>
    <w:tbl>
      <w:tblPr>
        <w:tblStyle w:val="a3"/>
        <w:tblW w:w="15309" w:type="dxa"/>
        <w:tblInd w:w="-572" w:type="dxa"/>
        <w:tblLayout w:type="fixed"/>
        <w:tblLook w:val="05A0" w:firstRow="1" w:lastRow="0" w:firstColumn="1" w:lastColumn="1" w:noHBand="0" w:noVBand="1"/>
      </w:tblPr>
      <w:tblGrid>
        <w:gridCol w:w="567"/>
        <w:gridCol w:w="1701"/>
        <w:gridCol w:w="4752"/>
        <w:gridCol w:w="4462"/>
        <w:gridCol w:w="3827"/>
      </w:tblGrid>
      <w:tr w:rsidR="00D92F08" w:rsidRPr="00872373" w:rsidTr="00A34B11">
        <w:tc>
          <w:tcPr>
            <w:tcW w:w="567" w:type="dxa"/>
            <w:hideMark/>
          </w:tcPr>
          <w:p w:rsidR="00F04848" w:rsidRDefault="00F04848" w:rsidP="00872373">
            <w:pPr>
              <w:jc w:val="center"/>
              <w:rPr>
                <w:rFonts w:ascii="Times New Roman" w:hAnsi="Times New Roman" w:cs="Times New Roman"/>
                <w:b/>
                <w:sz w:val="28"/>
                <w:szCs w:val="28"/>
              </w:rPr>
            </w:pPr>
          </w:p>
          <w:p w:rsidR="002065F1" w:rsidRPr="00872373" w:rsidRDefault="002065F1" w:rsidP="00872373">
            <w:pPr>
              <w:jc w:val="center"/>
              <w:rPr>
                <w:rFonts w:ascii="Times New Roman" w:hAnsi="Times New Roman" w:cs="Times New Roman"/>
                <w:b/>
                <w:sz w:val="28"/>
                <w:szCs w:val="28"/>
              </w:rPr>
            </w:pPr>
            <w:r w:rsidRPr="00872373">
              <w:rPr>
                <w:rFonts w:ascii="Times New Roman" w:hAnsi="Times New Roman" w:cs="Times New Roman"/>
                <w:b/>
                <w:sz w:val="28"/>
                <w:szCs w:val="28"/>
              </w:rPr>
              <w:t>№</w:t>
            </w:r>
            <w:r w:rsidR="004365B1">
              <w:rPr>
                <w:rFonts w:ascii="Times New Roman" w:hAnsi="Times New Roman" w:cs="Times New Roman"/>
                <w:b/>
                <w:sz w:val="28"/>
                <w:szCs w:val="28"/>
              </w:rPr>
              <w:t xml:space="preserve"> п/п</w:t>
            </w:r>
          </w:p>
        </w:tc>
        <w:tc>
          <w:tcPr>
            <w:tcW w:w="1701" w:type="dxa"/>
            <w:hideMark/>
          </w:tcPr>
          <w:p w:rsidR="00F04848" w:rsidRDefault="00F04848" w:rsidP="00872373">
            <w:pPr>
              <w:jc w:val="center"/>
              <w:rPr>
                <w:rFonts w:ascii="Times New Roman" w:hAnsi="Times New Roman" w:cs="Times New Roman"/>
                <w:b/>
                <w:sz w:val="28"/>
                <w:szCs w:val="28"/>
              </w:rPr>
            </w:pPr>
          </w:p>
          <w:p w:rsidR="002065F1" w:rsidRPr="00872373" w:rsidRDefault="002065F1" w:rsidP="00872373">
            <w:pPr>
              <w:jc w:val="center"/>
              <w:rPr>
                <w:rFonts w:ascii="Times New Roman" w:hAnsi="Times New Roman" w:cs="Times New Roman"/>
                <w:b/>
                <w:sz w:val="28"/>
                <w:szCs w:val="28"/>
              </w:rPr>
            </w:pPr>
            <w:r w:rsidRPr="00872373">
              <w:rPr>
                <w:rFonts w:ascii="Times New Roman" w:hAnsi="Times New Roman" w:cs="Times New Roman"/>
                <w:b/>
                <w:sz w:val="28"/>
                <w:szCs w:val="28"/>
              </w:rPr>
              <w:t>Структурный элемент</w:t>
            </w:r>
            <w:r w:rsidR="004365B1">
              <w:rPr>
                <w:rFonts w:ascii="Times New Roman" w:hAnsi="Times New Roman" w:cs="Times New Roman"/>
                <w:b/>
                <w:sz w:val="28"/>
                <w:szCs w:val="28"/>
              </w:rPr>
              <w:t xml:space="preserve"> правового акта</w:t>
            </w:r>
          </w:p>
        </w:tc>
        <w:tc>
          <w:tcPr>
            <w:tcW w:w="4752" w:type="dxa"/>
            <w:hideMark/>
          </w:tcPr>
          <w:p w:rsidR="00F04848" w:rsidRDefault="00F04848" w:rsidP="00872373">
            <w:pPr>
              <w:jc w:val="center"/>
              <w:rPr>
                <w:rFonts w:ascii="Times New Roman" w:hAnsi="Times New Roman" w:cs="Times New Roman"/>
                <w:b/>
                <w:sz w:val="28"/>
                <w:szCs w:val="28"/>
              </w:rPr>
            </w:pPr>
          </w:p>
          <w:p w:rsidR="002065F1" w:rsidRPr="00872373" w:rsidRDefault="002065F1" w:rsidP="00872373">
            <w:pPr>
              <w:jc w:val="center"/>
              <w:rPr>
                <w:rFonts w:ascii="Times New Roman" w:hAnsi="Times New Roman" w:cs="Times New Roman"/>
                <w:b/>
                <w:sz w:val="28"/>
                <w:szCs w:val="28"/>
              </w:rPr>
            </w:pPr>
            <w:r w:rsidRPr="00872373">
              <w:rPr>
                <w:rFonts w:ascii="Times New Roman" w:hAnsi="Times New Roman" w:cs="Times New Roman"/>
                <w:b/>
                <w:sz w:val="28"/>
                <w:szCs w:val="28"/>
              </w:rPr>
              <w:t>Действующая редакция</w:t>
            </w:r>
          </w:p>
        </w:tc>
        <w:tc>
          <w:tcPr>
            <w:tcW w:w="4462" w:type="dxa"/>
            <w:hideMark/>
          </w:tcPr>
          <w:p w:rsidR="00F04848" w:rsidRDefault="00F04848" w:rsidP="00872373">
            <w:pPr>
              <w:jc w:val="center"/>
              <w:rPr>
                <w:rFonts w:ascii="Times New Roman" w:hAnsi="Times New Roman" w:cs="Times New Roman"/>
                <w:b/>
                <w:sz w:val="28"/>
                <w:szCs w:val="28"/>
              </w:rPr>
            </w:pPr>
          </w:p>
          <w:p w:rsidR="002065F1" w:rsidRPr="00872373" w:rsidRDefault="002065F1" w:rsidP="00872373">
            <w:pPr>
              <w:jc w:val="center"/>
              <w:rPr>
                <w:rFonts w:ascii="Times New Roman" w:hAnsi="Times New Roman" w:cs="Times New Roman"/>
                <w:b/>
                <w:sz w:val="28"/>
                <w:szCs w:val="28"/>
              </w:rPr>
            </w:pPr>
            <w:r w:rsidRPr="00872373">
              <w:rPr>
                <w:rFonts w:ascii="Times New Roman" w:hAnsi="Times New Roman" w:cs="Times New Roman"/>
                <w:b/>
                <w:sz w:val="28"/>
                <w:szCs w:val="28"/>
              </w:rPr>
              <w:t>Предлагаемая редакция</w:t>
            </w:r>
          </w:p>
        </w:tc>
        <w:tc>
          <w:tcPr>
            <w:tcW w:w="3827" w:type="dxa"/>
            <w:hideMark/>
          </w:tcPr>
          <w:p w:rsidR="002065F1" w:rsidRPr="00872373" w:rsidRDefault="002065F1" w:rsidP="00623E59">
            <w:pPr>
              <w:ind w:left="21" w:right="632"/>
              <w:jc w:val="both"/>
              <w:rPr>
                <w:rFonts w:ascii="Times New Roman" w:hAnsi="Times New Roman" w:cs="Times New Roman"/>
                <w:b/>
                <w:sz w:val="28"/>
                <w:szCs w:val="28"/>
              </w:rPr>
            </w:pPr>
            <w:r w:rsidRPr="00872373">
              <w:rPr>
                <w:rFonts w:ascii="Times New Roman" w:hAnsi="Times New Roman" w:cs="Times New Roman"/>
                <w:b/>
                <w:sz w:val="28"/>
                <w:szCs w:val="28"/>
              </w:rPr>
              <w:t>Обоснование</w:t>
            </w:r>
          </w:p>
        </w:tc>
      </w:tr>
      <w:tr w:rsidR="00D92F08" w:rsidRPr="00872373" w:rsidTr="00A34B11">
        <w:tc>
          <w:tcPr>
            <w:tcW w:w="567" w:type="dxa"/>
          </w:tcPr>
          <w:p w:rsidR="00872373" w:rsidRPr="00D92F08" w:rsidRDefault="00872373" w:rsidP="001E6A8E">
            <w:pPr>
              <w:jc w:val="center"/>
              <w:rPr>
                <w:rFonts w:ascii="Times New Roman" w:hAnsi="Times New Roman" w:cs="Times New Roman"/>
                <w:b/>
                <w:sz w:val="28"/>
                <w:szCs w:val="28"/>
              </w:rPr>
            </w:pPr>
            <w:r w:rsidRPr="00D92F08">
              <w:rPr>
                <w:rFonts w:ascii="Times New Roman" w:hAnsi="Times New Roman" w:cs="Times New Roman"/>
                <w:b/>
                <w:sz w:val="28"/>
                <w:szCs w:val="28"/>
              </w:rPr>
              <w:t>1</w:t>
            </w:r>
          </w:p>
        </w:tc>
        <w:tc>
          <w:tcPr>
            <w:tcW w:w="1701" w:type="dxa"/>
          </w:tcPr>
          <w:p w:rsidR="00872373" w:rsidRPr="00D92F08" w:rsidRDefault="00872373" w:rsidP="001E6A8E">
            <w:pPr>
              <w:jc w:val="center"/>
              <w:rPr>
                <w:rFonts w:ascii="Times New Roman" w:hAnsi="Times New Roman" w:cs="Times New Roman"/>
                <w:b/>
                <w:sz w:val="28"/>
                <w:szCs w:val="28"/>
              </w:rPr>
            </w:pPr>
            <w:r w:rsidRPr="00D92F08">
              <w:rPr>
                <w:rFonts w:ascii="Times New Roman" w:hAnsi="Times New Roman" w:cs="Times New Roman"/>
                <w:b/>
                <w:sz w:val="28"/>
                <w:szCs w:val="28"/>
              </w:rPr>
              <w:t>2</w:t>
            </w:r>
          </w:p>
        </w:tc>
        <w:tc>
          <w:tcPr>
            <w:tcW w:w="4752" w:type="dxa"/>
          </w:tcPr>
          <w:p w:rsidR="00872373" w:rsidRPr="00D92F08" w:rsidRDefault="00872373" w:rsidP="001E6A8E">
            <w:pPr>
              <w:jc w:val="center"/>
              <w:rPr>
                <w:rFonts w:ascii="Times New Roman" w:hAnsi="Times New Roman" w:cs="Times New Roman"/>
                <w:b/>
                <w:sz w:val="28"/>
                <w:szCs w:val="28"/>
              </w:rPr>
            </w:pPr>
            <w:r w:rsidRPr="00D92F08">
              <w:rPr>
                <w:rFonts w:ascii="Times New Roman" w:hAnsi="Times New Roman" w:cs="Times New Roman"/>
                <w:b/>
                <w:sz w:val="28"/>
                <w:szCs w:val="28"/>
              </w:rPr>
              <w:t>3</w:t>
            </w:r>
          </w:p>
        </w:tc>
        <w:tc>
          <w:tcPr>
            <w:tcW w:w="4462" w:type="dxa"/>
          </w:tcPr>
          <w:p w:rsidR="00872373" w:rsidRPr="00D92F08" w:rsidRDefault="00872373" w:rsidP="001E6A8E">
            <w:pPr>
              <w:jc w:val="center"/>
              <w:rPr>
                <w:rFonts w:ascii="Times New Roman" w:hAnsi="Times New Roman" w:cs="Times New Roman"/>
                <w:b/>
                <w:sz w:val="28"/>
                <w:szCs w:val="28"/>
              </w:rPr>
            </w:pPr>
            <w:r w:rsidRPr="00D92F08">
              <w:rPr>
                <w:rFonts w:ascii="Times New Roman" w:hAnsi="Times New Roman" w:cs="Times New Roman"/>
                <w:b/>
                <w:sz w:val="28"/>
                <w:szCs w:val="28"/>
              </w:rPr>
              <w:t>4</w:t>
            </w:r>
          </w:p>
        </w:tc>
        <w:tc>
          <w:tcPr>
            <w:tcW w:w="3827" w:type="dxa"/>
          </w:tcPr>
          <w:p w:rsidR="00872373" w:rsidRPr="00D92F08" w:rsidRDefault="00872373" w:rsidP="001E6A8E">
            <w:pPr>
              <w:jc w:val="center"/>
              <w:rPr>
                <w:rFonts w:ascii="Times New Roman" w:hAnsi="Times New Roman" w:cs="Times New Roman"/>
                <w:b/>
                <w:sz w:val="28"/>
                <w:szCs w:val="28"/>
              </w:rPr>
            </w:pPr>
            <w:r w:rsidRPr="00D92F08">
              <w:rPr>
                <w:rFonts w:ascii="Times New Roman" w:hAnsi="Times New Roman" w:cs="Times New Roman"/>
                <w:b/>
                <w:sz w:val="28"/>
                <w:szCs w:val="28"/>
              </w:rPr>
              <w:t>5</w:t>
            </w:r>
          </w:p>
        </w:tc>
      </w:tr>
      <w:tr w:rsidR="00074FD3" w:rsidRPr="00872373" w:rsidTr="00A34B11">
        <w:tc>
          <w:tcPr>
            <w:tcW w:w="567" w:type="dxa"/>
          </w:tcPr>
          <w:p w:rsidR="00074FD3" w:rsidRPr="00A34B11" w:rsidRDefault="00A34B11" w:rsidP="00872373">
            <w:pPr>
              <w:jc w:val="center"/>
              <w:rPr>
                <w:rFonts w:ascii="Times New Roman" w:hAnsi="Times New Roman" w:cs="Times New Roman"/>
                <w:sz w:val="28"/>
                <w:szCs w:val="28"/>
              </w:rPr>
            </w:pPr>
            <w:r>
              <w:rPr>
                <w:rFonts w:ascii="Times New Roman" w:hAnsi="Times New Roman" w:cs="Times New Roman"/>
                <w:sz w:val="28"/>
                <w:szCs w:val="28"/>
              </w:rPr>
              <w:t>1</w:t>
            </w:r>
            <w:r w:rsidR="006D3DE2">
              <w:rPr>
                <w:rFonts w:ascii="Times New Roman" w:hAnsi="Times New Roman" w:cs="Times New Roman"/>
                <w:sz w:val="28"/>
                <w:szCs w:val="28"/>
              </w:rPr>
              <w:t>.</w:t>
            </w:r>
          </w:p>
        </w:tc>
        <w:tc>
          <w:tcPr>
            <w:tcW w:w="1701" w:type="dxa"/>
          </w:tcPr>
          <w:p w:rsidR="00074FD3" w:rsidRPr="00D92F08" w:rsidRDefault="00A72ACE" w:rsidP="001D376E">
            <w:pPr>
              <w:jc w:val="both"/>
              <w:rPr>
                <w:rFonts w:ascii="Times New Roman" w:hAnsi="Times New Roman" w:cs="Times New Roman"/>
                <w:b/>
                <w:sz w:val="28"/>
                <w:szCs w:val="28"/>
              </w:rPr>
            </w:pPr>
            <w:r>
              <w:rPr>
                <w:rFonts w:ascii="Times New Roman" w:hAnsi="Times New Roman" w:cs="Times New Roman"/>
                <w:sz w:val="28"/>
                <w:szCs w:val="28"/>
              </w:rPr>
              <w:t>п</w:t>
            </w:r>
            <w:r w:rsidR="00A34B11" w:rsidRPr="00A34B11">
              <w:rPr>
                <w:rFonts w:ascii="Times New Roman" w:hAnsi="Times New Roman" w:cs="Times New Roman"/>
                <w:sz w:val="28"/>
                <w:szCs w:val="28"/>
              </w:rPr>
              <w:t>одпункт 13-1)</w:t>
            </w:r>
            <w:r w:rsidR="001D376E">
              <w:rPr>
                <w:rFonts w:ascii="Times New Roman" w:hAnsi="Times New Roman" w:cs="Times New Roman"/>
                <w:sz w:val="28"/>
                <w:szCs w:val="28"/>
              </w:rPr>
              <w:t xml:space="preserve"> </w:t>
            </w:r>
            <w:r w:rsidR="00A34B11" w:rsidRPr="00A34B11">
              <w:rPr>
                <w:rFonts w:ascii="Times New Roman" w:hAnsi="Times New Roman" w:cs="Times New Roman"/>
                <w:sz w:val="28"/>
                <w:szCs w:val="28"/>
              </w:rPr>
              <w:t>пункта 1</w:t>
            </w:r>
          </w:p>
        </w:tc>
        <w:tc>
          <w:tcPr>
            <w:tcW w:w="4752" w:type="dxa"/>
          </w:tcPr>
          <w:p w:rsidR="001D376E" w:rsidRPr="001D376E" w:rsidRDefault="001D376E" w:rsidP="001D376E">
            <w:pPr>
              <w:tabs>
                <w:tab w:val="left" w:pos="709"/>
              </w:tabs>
              <w:ind w:left="29" w:firstLine="425"/>
              <w:jc w:val="both"/>
              <w:rPr>
                <w:rFonts w:ascii="Times New Roman" w:eastAsia="Times New Roman" w:hAnsi="Times New Roman" w:cs="Times New Roman"/>
                <w:sz w:val="28"/>
                <w:szCs w:val="28"/>
                <w:lang w:eastAsia="ru-RU"/>
              </w:rPr>
            </w:pPr>
            <w:r w:rsidRPr="001D376E">
              <w:rPr>
                <w:rFonts w:ascii="Times New Roman" w:eastAsia="Times New Roman" w:hAnsi="Times New Roman" w:cs="Times New Roman"/>
                <w:sz w:val="28"/>
                <w:szCs w:val="28"/>
                <w:lang w:eastAsia="ru-RU"/>
              </w:rPr>
              <w:t>1.</w:t>
            </w:r>
          </w:p>
          <w:p w:rsidR="00074FD3" w:rsidRPr="00074FD3" w:rsidRDefault="00074FD3" w:rsidP="00932BEC">
            <w:pPr>
              <w:pStyle w:val="afb"/>
              <w:ind w:left="29" w:firstLine="425"/>
              <w:jc w:val="both"/>
              <w:rPr>
                <w:rFonts w:ascii="Times New Roman" w:hAnsi="Times New Roman" w:cs="Times New Roman"/>
                <w:color w:val="auto"/>
                <w:spacing w:val="0"/>
                <w:sz w:val="28"/>
                <w:szCs w:val="28"/>
              </w:rPr>
            </w:pPr>
            <w:r w:rsidRPr="00074FD3">
              <w:rPr>
                <w:rFonts w:ascii="Times New Roman" w:hAnsi="Times New Roman" w:cs="Times New Roman"/>
                <w:color w:val="auto"/>
                <w:spacing w:val="0"/>
                <w:sz w:val="28"/>
                <w:szCs w:val="28"/>
              </w:rPr>
              <w:t xml:space="preserve">13-1) форму декларации по корпоративному подоходному налогу (форма 150.00) согласно </w:t>
            </w:r>
            <w:hyperlink r:id="rId8" w:anchor="z13344" w:history="1">
              <w:r w:rsidRPr="00074FD3">
                <w:rPr>
                  <w:rFonts w:ascii="Times New Roman" w:hAnsi="Times New Roman" w:cs="Times New Roman"/>
                  <w:color w:val="auto"/>
                  <w:spacing w:val="0"/>
                  <w:sz w:val="28"/>
                  <w:szCs w:val="28"/>
                </w:rPr>
                <w:t>приложению 13-1</w:t>
              </w:r>
            </w:hyperlink>
            <w:r w:rsidRPr="00074FD3">
              <w:rPr>
                <w:rFonts w:ascii="Times New Roman" w:hAnsi="Times New Roman" w:cs="Times New Roman"/>
                <w:color w:val="auto"/>
                <w:spacing w:val="0"/>
                <w:sz w:val="28"/>
                <w:szCs w:val="28"/>
              </w:rPr>
              <w:t xml:space="preserve"> к настоящему приказу;</w:t>
            </w:r>
          </w:p>
          <w:p w:rsidR="00074FD3" w:rsidRPr="00074FD3" w:rsidRDefault="00074FD3" w:rsidP="00694BED">
            <w:pPr>
              <w:pStyle w:val="afb"/>
              <w:ind w:left="29" w:firstLine="425"/>
              <w:jc w:val="both"/>
              <w:rPr>
                <w:rFonts w:ascii="Times New Roman" w:hAnsi="Times New Roman" w:cs="Times New Roman"/>
                <w:sz w:val="28"/>
                <w:szCs w:val="28"/>
              </w:rPr>
            </w:pPr>
          </w:p>
        </w:tc>
        <w:tc>
          <w:tcPr>
            <w:tcW w:w="4462" w:type="dxa"/>
          </w:tcPr>
          <w:p w:rsidR="001D376E" w:rsidRDefault="001D376E" w:rsidP="000B0BBC">
            <w:pPr>
              <w:tabs>
                <w:tab w:val="left" w:pos="709"/>
              </w:tabs>
              <w:ind w:left="29" w:firstLine="425"/>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p>
          <w:p w:rsidR="00074FD3" w:rsidRPr="00074FD3" w:rsidRDefault="00074FD3" w:rsidP="000B0BBC">
            <w:pPr>
              <w:tabs>
                <w:tab w:val="left" w:pos="709"/>
              </w:tabs>
              <w:ind w:left="29" w:firstLine="425"/>
              <w:jc w:val="both"/>
              <w:rPr>
                <w:rFonts w:ascii="Times New Roman" w:eastAsia="Times New Roman" w:hAnsi="Times New Roman" w:cs="Times New Roman"/>
                <w:sz w:val="28"/>
                <w:szCs w:val="28"/>
                <w:lang w:eastAsia="ru-RU"/>
              </w:rPr>
            </w:pPr>
            <w:r w:rsidRPr="00074FD3">
              <w:rPr>
                <w:rFonts w:ascii="Times New Roman" w:eastAsia="Times New Roman" w:hAnsi="Times New Roman" w:cs="Times New Roman"/>
                <w:sz w:val="28"/>
                <w:szCs w:val="28"/>
                <w:lang w:eastAsia="ru-RU"/>
              </w:rPr>
              <w:t xml:space="preserve">13-1) форму декларации по корпоративному подоходному налогу </w:t>
            </w:r>
            <w:r w:rsidRPr="00C15370">
              <w:rPr>
                <w:rFonts w:ascii="Times New Roman" w:eastAsia="Times New Roman" w:hAnsi="Times New Roman" w:cs="Times New Roman"/>
                <w:b/>
                <w:sz w:val="28"/>
                <w:szCs w:val="28"/>
                <w:lang w:eastAsia="ru-RU"/>
              </w:rPr>
              <w:t>и по налогу на сверхприбыль</w:t>
            </w:r>
            <w:r w:rsidRPr="00074FD3">
              <w:rPr>
                <w:rFonts w:ascii="Times New Roman" w:eastAsia="Times New Roman" w:hAnsi="Times New Roman" w:cs="Times New Roman"/>
                <w:sz w:val="28"/>
                <w:szCs w:val="28"/>
                <w:lang w:eastAsia="ru-RU"/>
              </w:rPr>
              <w:t xml:space="preserve"> (форма 150.00) согласно </w:t>
            </w:r>
            <w:hyperlink r:id="rId9" w:anchor="z13344" w:history="1">
              <w:r w:rsidRPr="00074FD3">
                <w:rPr>
                  <w:rFonts w:ascii="Times New Roman" w:eastAsia="Times New Roman" w:hAnsi="Times New Roman" w:cs="Times New Roman"/>
                  <w:sz w:val="28"/>
                  <w:szCs w:val="28"/>
                  <w:lang w:eastAsia="ru-RU"/>
                </w:rPr>
                <w:t>приложению 13-1</w:t>
              </w:r>
            </w:hyperlink>
            <w:r w:rsidRPr="00074FD3">
              <w:rPr>
                <w:rFonts w:ascii="Times New Roman" w:eastAsia="Times New Roman" w:hAnsi="Times New Roman" w:cs="Times New Roman"/>
                <w:sz w:val="28"/>
                <w:szCs w:val="28"/>
                <w:lang w:eastAsia="ru-RU"/>
              </w:rPr>
              <w:t xml:space="preserve"> к настоящему приказу;</w:t>
            </w:r>
          </w:p>
          <w:p w:rsidR="009B2BCD" w:rsidRPr="00074FD3" w:rsidRDefault="009B2BCD" w:rsidP="000B0BBC">
            <w:pPr>
              <w:ind w:left="29" w:firstLine="425"/>
              <w:jc w:val="both"/>
              <w:rPr>
                <w:rFonts w:ascii="Times New Roman" w:hAnsi="Times New Roman" w:cs="Times New Roman"/>
                <w:b/>
                <w:sz w:val="28"/>
                <w:szCs w:val="28"/>
              </w:rPr>
            </w:pPr>
          </w:p>
        </w:tc>
        <w:tc>
          <w:tcPr>
            <w:tcW w:w="3827" w:type="dxa"/>
          </w:tcPr>
          <w:p w:rsidR="00074FD3" w:rsidRPr="00A34B11" w:rsidRDefault="00212E1F" w:rsidP="000B0BBC">
            <w:pPr>
              <w:ind w:firstLine="425"/>
              <w:jc w:val="both"/>
              <w:rPr>
                <w:rFonts w:ascii="Times New Roman" w:hAnsi="Times New Roman" w:cs="Times New Roman"/>
                <w:sz w:val="28"/>
                <w:szCs w:val="28"/>
              </w:rPr>
            </w:pPr>
            <w:r>
              <w:rPr>
                <w:rFonts w:ascii="Times New Roman" w:hAnsi="Times New Roman" w:cs="Times New Roman"/>
                <w:sz w:val="28"/>
                <w:szCs w:val="28"/>
              </w:rPr>
              <w:t>В целях приведения в соответствие с формой декларации (форма 150.00), которая называется «Декларация по корпоративному подоходному налогу и по налогу на сверхприбыль»</w:t>
            </w:r>
          </w:p>
        </w:tc>
      </w:tr>
      <w:tr w:rsidR="00FF784D" w:rsidRPr="00872373" w:rsidTr="00A34B11">
        <w:tc>
          <w:tcPr>
            <w:tcW w:w="567" w:type="dxa"/>
          </w:tcPr>
          <w:p w:rsidR="00FF784D" w:rsidRDefault="00FF784D" w:rsidP="00FF784D">
            <w:pPr>
              <w:jc w:val="center"/>
              <w:rPr>
                <w:rFonts w:ascii="Times New Roman" w:hAnsi="Times New Roman" w:cs="Times New Roman"/>
                <w:sz w:val="28"/>
                <w:szCs w:val="28"/>
              </w:rPr>
            </w:pPr>
            <w:r>
              <w:rPr>
                <w:rFonts w:ascii="Times New Roman" w:hAnsi="Times New Roman" w:cs="Times New Roman"/>
                <w:sz w:val="28"/>
                <w:szCs w:val="28"/>
              </w:rPr>
              <w:t>2.</w:t>
            </w:r>
          </w:p>
        </w:tc>
        <w:tc>
          <w:tcPr>
            <w:tcW w:w="1701" w:type="dxa"/>
          </w:tcPr>
          <w:p w:rsidR="00FF784D" w:rsidRDefault="00FF784D" w:rsidP="00FF784D">
            <w:pPr>
              <w:jc w:val="both"/>
              <w:rPr>
                <w:rFonts w:ascii="Times New Roman" w:hAnsi="Times New Roman" w:cs="Times New Roman"/>
                <w:sz w:val="28"/>
                <w:szCs w:val="28"/>
              </w:rPr>
            </w:pPr>
            <w:r>
              <w:rPr>
                <w:rFonts w:ascii="Times New Roman" w:hAnsi="Times New Roman" w:cs="Times New Roman"/>
                <w:sz w:val="28"/>
                <w:szCs w:val="28"/>
              </w:rPr>
              <w:t>п</w:t>
            </w:r>
            <w:r w:rsidRPr="00A34B11">
              <w:rPr>
                <w:rFonts w:ascii="Times New Roman" w:hAnsi="Times New Roman" w:cs="Times New Roman"/>
                <w:sz w:val="28"/>
                <w:szCs w:val="28"/>
              </w:rPr>
              <w:t>одпункт 13-2) пункта 1</w:t>
            </w:r>
          </w:p>
        </w:tc>
        <w:tc>
          <w:tcPr>
            <w:tcW w:w="4752" w:type="dxa"/>
          </w:tcPr>
          <w:p w:rsidR="00FF784D" w:rsidRPr="001D376E" w:rsidRDefault="00FF784D" w:rsidP="00FF784D">
            <w:pPr>
              <w:tabs>
                <w:tab w:val="left" w:pos="709"/>
              </w:tabs>
              <w:ind w:left="29" w:firstLine="425"/>
              <w:jc w:val="both"/>
              <w:rPr>
                <w:rFonts w:ascii="Times New Roman" w:eastAsia="Times New Roman" w:hAnsi="Times New Roman" w:cs="Times New Roman"/>
                <w:sz w:val="28"/>
                <w:szCs w:val="28"/>
                <w:lang w:eastAsia="ru-RU"/>
              </w:rPr>
            </w:pPr>
            <w:r w:rsidRPr="001D376E">
              <w:rPr>
                <w:rFonts w:ascii="Times New Roman" w:eastAsia="Times New Roman" w:hAnsi="Times New Roman" w:cs="Times New Roman"/>
                <w:sz w:val="28"/>
                <w:szCs w:val="28"/>
                <w:lang w:eastAsia="ru-RU"/>
              </w:rPr>
              <w:t>1.</w:t>
            </w:r>
          </w:p>
          <w:p w:rsidR="00FF784D" w:rsidRDefault="00FF784D" w:rsidP="00FF784D">
            <w:pPr>
              <w:pStyle w:val="afb"/>
              <w:ind w:left="29" w:firstLine="425"/>
              <w:jc w:val="both"/>
              <w:rPr>
                <w:rFonts w:ascii="Times New Roman" w:hAnsi="Times New Roman" w:cs="Times New Roman"/>
                <w:color w:val="auto"/>
                <w:spacing w:val="0"/>
                <w:sz w:val="28"/>
                <w:szCs w:val="28"/>
              </w:rPr>
            </w:pPr>
            <w:r w:rsidRPr="00074FD3">
              <w:rPr>
                <w:rFonts w:ascii="Times New Roman" w:hAnsi="Times New Roman" w:cs="Times New Roman"/>
                <w:color w:val="auto"/>
                <w:spacing w:val="0"/>
                <w:sz w:val="28"/>
                <w:szCs w:val="28"/>
              </w:rPr>
              <w:t xml:space="preserve">13-2) правила составления налоговой отчетности "Декларация по корпоративному подоходному налогу (форма 150.00)" согласно </w:t>
            </w:r>
            <w:hyperlink r:id="rId10" w:anchor="z13345" w:history="1">
              <w:r w:rsidRPr="00074FD3">
                <w:rPr>
                  <w:rFonts w:ascii="Times New Roman" w:hAnsi="Times New Roman" w:cs="Times New Roman"/>
                  <w:color w:val="auto"/>
                  <w:spacing w:val="0"/>
                  <w:sz w:val="28"/>
                  <w:szCs w:val="28"/>
                </w:rPr>
                <w:t>приложению 13-2</w:t>
              </w:r>
            </w:hyperlink>
            <w:r w:rsidRPr="00074FD3">
              <w:rPr>
                <w:rFonts w:ascii="Times New Roman" w:hAnsi="Times New Roman" w:cs="Times New Roman"/>
                <w:color w:val="auto"/>
                <w:spacing w:val="0"/>
                <w:sz w:val="28"/>
                <w:szCs w:val="28"/>
              </w:rPr>
              <w:t xml:space="preserve"> к настоящему приказу;</w:t>
            </w:r>
          </w:p>
          <w:p w:rsidR="00FF784D" w:rsidRPr="001D376E" w:rsidRDefault="00FF784D" w:rsidP="00694BED">
            <w:pPr>
              <w:pStyle w:val="afb"/>
              <w:ind w:left="29" w:firstLine="425"/>
              <w:jc w:val="both"/>
              <w:rPr>
                <w:rFonts w:ascii="Times New Roman" w:hAnsi="Times New Roman" w:cs="Times New Roman"/>
                <w:sz w:val="28"/>
                <w:szCs w:val="28"/>
              </w:rPr>
            </w:pPr>
          </w:p>
        </w:tc>
        <w:tc>
          <w:tcPr>
            <w:tcW w:w="4462" w:type="dxa"/>
          </w:tcPr>
          <w:p w:rsidR="00FF784D" w:rsidRDefault="00FF784D" w:rsidP="00FF784D">
            <w:pPr>
              <w:tabs>
                <w:tab w:val="left" w:pos="709"/>
              </w:tabs>
              <w:ind w:left="29" w:firstLine="425"/>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1.</w:t>
            </w:r>
          </w:p>
          <w:p w:rsidR="00FF784D" w:rsidRDefault="00FF784D" w:rsidP="00FF784D">
            <w:pPr>
              <w:ind w:left="29" w:firstLine="425"/>
              <w:jc w:val="both"/>
              <w:rPr>
                <w:rFonts w:ascii="Times New Roman" w:eastAsia="Times New Roman" w:hAnsi="Times New Roman" w:cs="Times New Roman"/>
                <w:sz w:val="28"/>
                <w:szCs w:val="28"/>
                <w:lang w:eastAsia="ru-RU"/>
              </w:rPr>
            </w:pPr>
            <w:r w:rsidRPr="00074FD3">
              <w:rPr>
                <w:rFonts w:ascii="Times New Roman" w:eastAsia="Times New Roman" w:hAnsi="Times New Roman" w:cs="Times New Roman"/>
                <w:sz w:val="28"/>
                <w:szCs w:val="28"/>
                <w:lang w:eastAsia="ru-RU"/>
              </w:rPr>
              <w:t xml:space="preserve">13-2) правила составления налоговой отчетности «Декларация по корпоративному подоходному налогу </w:t>
            </w:r>
            <w:r w:rsidRPr="00C15370">
              <w:rPr>
                <w:rFonts w:ascii="Times New Roman" w:eastAsia="Times New Roman" w:hAnsi="Times New Roman" w:cs="Times New Roman"/>
                <w:b/>
                <w:sz w:val="28"/>
                <w:szCs w:val="28"/>
                <w:lang w:eastAsia="ru-RU"/>
              </w:rPr>
              <w:t>и по налогу на сверхприбыль</w:t>
            </w:r>
            <w:r w:rsidRPr="00074FD3">
              <w:rPr>
                <w:rFonts w:ascii="Times New Roman" w:eastAsia="Times New Roman" w:hAnsi="Times New Roman" w:cs="Times New Roman"/>
                <w:sz w:val="28"/>
                <w:szCs w:val="28"/>
                <w:lang w:eastAsia="ru-RU"/>
              </w:rPr>
              <w:t xml:space="preserve"> (форма 150.00)» </w:t>
            </w:r>
            <w:r w:rsidRPr="00074FD3">
              <w:rPr>
                <w:rFonts w:ascii="Times New Roman" w:eastAsia="Times New Roman" w:hAnsi="Times New Roman" w:cs="Times New Roman"/>
                <w:sz w:val="28"/>
                <w:szCs w:val="28"/>
                <w:lang w:eastAsia="ru-RU"/>
              </w:rPr>
              <w:lastRenderedPageBreak/>
              <w:t xml:space="preserve">согласно </w:t>
            </w:r>
            <w:hyperlink r:id="rId11" w:anchor="z13345" w:history="1">
              <w:r w:rsidRPr="00074FD3">
                <w:rPr>
                  <w:rFonts w:ascii="Times New Roman" w:eastAsia="Times New Roman" w:hAnsi="Times New Roman" w:cs="Times New Roman"/>
                  <w:sz w:val="28"/>
                  <w:szCs w:val="28"/>
                  <w:lang w:eastAsia="ru-RU"/>
                </w:rPr>
                <w:t>приложению 13-2</w:t>
              </w:r>
            </w:hyperlink>
            <w:r w:rsidRPr="00074FD3">
              <w:rPr>
                <w:rFonts w:ascii="Times New Roman" w:eastAsia="Times New Roman" w:hAnsi="Times New Roman" w:cs="Times New Roman"/>
                <w:sz w:val="28"/>
                <w:szCs w:val="28"/>
                <w:lang w:eastAsia="ru-RU"/>
              </w:rPr>
              <w:t xml:space="preserve"> к настоящему приказу</w:t>
            </w:r>
            <w:r>
              <w:rPr>
                <w:rFonts w:ascii="Times New Roman" w:eastAsia="Times New Roman" w:hAnsi="Times New Roman" w:cs="Times New Roman"/>
                <w:sz w:val="28"/>
                <w:szCs w:val="28"/>
                <w:lang w:eastAsia="ru-RU"/>
              </w:rPr>
              <w:t>;</w:t>
            </w:r>
          </w:p>
          <w:p w:rsidR="00FF784D" w:rsidRDefault="00FF784D" w:rsidP="00FF784D">
            <w:pPr>
              <w:tabs>
                <w:tab w:val="left" w:pos="709"/>
              </w:tabs>
              <w:ind w:left="29" w:firstLine="425"/>
              <w:jc w:val="both"/>
              <w:rPr>
                <w:rFonts w:ascii="Times New Roman" w:eastAsia="Times New Roman" w:hAnsi="Times New Roman" w:cs="Times New Roman"/>
                <w:sz w:val="28"/>
                <w:szCs w:val="28"/>
                <w:lang w:eastAsia="ru-RU"/>
              </w:rPr>
            </w:pPr>
          </w:p>
        </w:tc>
        <w:tc>
          <w:tcPr>
            <w:tcW w:w="3827" w:type="dxa"/>
          </w:tcPr>
          <w:p w:rsidR="00FF784D" w:rsidRPr="00A34B11" w:rsidRDefault="00FF784D" w:rsidP="00FF784D">
            <w:pPr>
              <w:ind w:firstLine="425"/>
              <w:jc w:val="both"/>
              <w:rPr>
                <w:rFonts w:ascii="Times New Roman" w:hAnsi="Times New Roman" w:cs="Times New Roman"/>
                <w:sz w:val="28"/>
                <w:szCs w:val="28"/>
              </w:rPr>
            </w:pPr>
            <w:r>
              <w:rPr>
                <w:rFonts w:ascii="Times New Roman" w:hAnsi="Times New Roman" w:cs="Times New Roman"/>
                <w:sz w:val="28"/>
                <w:szCs w:val="28"/>
              </w:rPr>
              <w:lastRenderedPageBreak/>
              <w:t>В целях приведения в соответствие с формой декларации (форма 150.00)</w:t>
            </w:r>
            <w:r w:rsidR="00DD46AD">
              <w:rPr>
                <w:rFonts w:ascii="Times New Roman" w:hAnsi="Times New Roman" w:cs="Times New Roman"/>
                <w:sz w:val="28"/>
                <w:szCs w:val="28"/>
              </w:rPr>
              <w:t xml:space="preserve"> согласно позиции 3 данной сравнительной таблицы</w:t>
            </w:r>
            <w:r>
              <w:rPr>
                <w:rFonts w:ascii="Times New Roman" w:hAnsi="Times New Roman" w:cs="Times New Roman"/>
                <w:sz w:val="28"/>
                <w:szCs w:val="28"/>
              </w:rPr>
              <w:t xml:space="preserve">, которая называется «Декларация по </w:t>
            </w:r>
            <w:r>
              <w:rPr>
                <w:rFonts w:ascii="Times New Roman" w:hAnsi="Times New Roman" w:cs="Times New Roman"/>
                <w:sz w:val="28"/>
                <w:szCs w:val="28"/>
              </w:rPr>
              <w:lastRenderedPageBreak/>
              <w:t>корпоративному подоходному налогу и по налогу на сверхприбыль»</w:t>
            </w:r>
          </w:p>
        </w:tc>
      </w:tr>
      <w:tr w:rsidR="00FF784D" w:rsidRPr="00872373" w:rsidTr="00A34B11">
        <w:tc>
          <w:tcPr>
            <w:tcW w:w="15309" w:type="dxa"/>
            <w:gridSpan w:val="5"/>
          </w:tcPr>
          <w:p w:rsidR="00FF784D" w:rsidRPr="00A55803" w:rsidRDefault="00FF784D" w:rsidP="00FF784D">
            <w:pPr>
              <w:jc w:val="center"/>
              <w:rPr>
                <w:rFonts w:ascii="Times New Roman" w:hAnsi="Times New Roman" w:cs="Times New Roman"/>
                <w:b/>
                <w:sz w:val="28"/>
                <w:szCs w:val="28"/>
              </w:rPr>
            </w:pPr>
            <w:r w:rsidRPr="00A55803">
              <w:rPr>
                <w:rFonts w:ascii="Times New Roman" w:hAnsi="Times New Roman" w:cs="Times New Roman"/>
                <w:b/>
                <w:sz w:val="28"/>
                <w:szCs w:val="28"/>
              </w:rPr>
              <w:lastRenderedPageBreak/>
              <w:t>форма декларации по корпоративному подоходному налогу и налогу на сверхприбыль  (форма 150.00) (приложение 13-1)</w:t>
            </w:r>
          </w:p>
        </w:tc>
      </w:tr>
      <w:tr w:rsidR="00FF784D" w:rsidRPr="00872373" w:rsidTr="00A34B11">
        <w:tc>
          <w:tcPr>
            <w:tcW w:w="567" w:type="dxa"/>
          </w:tcPr>
          <w:p w:rsidR="00FF784D" w:rsidRPr="001E6A8E" w:rsidRDefault="00A55803" w:rsidP="00FF784D">
            <w:pPr>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FF784D">
              <w:rPr>
                <w:rFonts w:ascii="Times New Roman" w:hAnsi="Times New Roman" w:cs="Times New Roman"/>
                <w:sz w:val="28"/>
                <w:szCs w:val="28"/>
                <w:lang w:val="kk-KZ"/>
              </w:rPr>
              <w:t>.</w:t>
            </w:r>
          </w:p>
        </w:tc>
        <w:tc>
          <w:tcPr>
            <w:tcW w:w="1701" w:type="dxa"/>
          </w:tcPr>
          <w:p w:rsidR="00FF784D" w:rsidRPr="00D92F08" w:rsidRDefault="00FF784D" w:rsidP="00FF784D">
            <w:pPr>
              <w:jc w:val="both"/>
              <w:rPr>
                <w:rFonts w:ascii="Times New Roman" w:hAnsi="Times New Roman" w:cs="Times New Roman"/>
                <w:sz w:val="28"/>
                <w:szCs w:val="28"/>
              </w:rPr>
            </w:pPr>
            <w:r>
              <w:rPr>
                <w:rFonts w:ascii="Times New Roman" w:hAnsi="Times New Roman" w:cs="Times New Roman"/>
                <w:sz w:val="28"/>
                <w:szCs w:val="28"/>
              </w:rPr>
              <w:t>п</w:t>
            </w:r>
            <w:r w:rsidRPr="00D92F08">
              <w:rPr>
                <w:rFonts w:ascii="Times New Roman" w:hAnsi="Times New Roman" w:cs="Times New Roman"/>
                <w:sz w:val="28"/>
                <w:szCs w:val="28"/>
              </w:rPr>
              <w:t>риложение 1</w:t>
            </w:r>
            <w:r>
              <w:rPr>
                <w:rFonts w:ascii="Times New Roman" w:hAnsi="Times New Roman" w:cs="Times New Roman"/>
                <w:sz w:val="28"/>
                <w:szCs w:val="28"/>
              </w:rPr>
              <w:t>3-1 (форма 15</w:t>
            </w:r>
            <w:r w:rsidRPr="00D92F08">
              <w:rPr>
                <w:rFonts w:ascii="Times New Roman" w:hAnsi="Times New Roman" w:cs="Times New Roman"/>
                <w:sz w:val="28"/>
                <w:szCs w:val="28"/>
              </w:rPr>
              <w:t xml:space="preserve">0.00)  </w:t>
            </w:r>
          </w:p>
        </w:tc>
        <w:tc>
          <w:tcPr>
            <w:tcW w:w="4752" w:type="dxa"/>
          </w:tcPr>
          <w:p w:rsidR="00FF784D" w:rsidRPr="000B0BBC" w:rsidRDefault="00FF784D" w:rsidP="00FF784D">
            <w:pPr>
              <w:ind w:left="596"/>
              <w:jc w:val="center"/>
              <w:rPr>
                <w:rFonts w:ascii="Times New Roman" w:hAnsi="Times New Roman" w:cs="Times New Roman"/>
                <w:sz w:val="28"/>
                <w:szCs w:val="28"/>
              </w:rPr>
            </w:pPr>
            <w:r w:rsidRPr="000B0BBC">
              <w:rPr>
                <w:rFonts w:ascii="Times New Roman" w:hAnsi="Times New Roman" w:cs="Times New Roman"/>
                <w:sz w:val="28"/>
                <w:szCs w:val="28"/>
              </w:rPr>
              <w:t>Приложение 13-1 к приказу</w:t>
            </w:r>
            <w:r w:rsidRPr="000B0BBC">
              <w:rPr>
                <w:rFonts w:ascii="Times New Roman" w:hAnsi="Times New Roman" w:cs="Times New Roman"/>
                <w:sz w:val="28"/>
                <w:szCs w:val="28"/>
              </w:rPr>
              <w:br/>
              <w:t>Первого заместителя</w:t>
            </w:r>
            <w:r w:rsidRPr="000B0BBC">
              <w:rPr>
                <w:rFonts w:ascii="Times New Roman" w:hAnsi="Times New Roman" w:cs="Times New Roman"/>
                <w:sz w:val="28"/>
                <w:szCs w:val="28"/>
              </w:rPr>
              <w:br/>
              <w:t>Премьера-Министра</w:t>
            </w:r>
            <w:r w:rsidRPr="000B0BBC">
              <w:rPr>
                <w:rFonts w:ascii="Times New Roman" w:hAnsi="Times New Roman" w:cs="Times New Roman"/>
                <w:sz w:val="28"/>
                <w:szCs w:val="28"/>
              </w:rPr>
              <w:br/>
              <w:t>Республики Казахстан –</w:t>
            </w:r>
            <w:r w:rsidRPr="000B0BBC">
              <w:rPr>
                <w:rFonts w:ascii="Times New Roman" w:hAnsi="Times New Roman" w:cs="Times New Roman"/>
                <w:sz w:val="28"/>
                <w:szCs w:val="28"/>
              </w:rPr>
              <w:br/>
              <w:t>Министра финансов</w:t>
            </w:r>
            <w:r w:rsidRPr="000B0BBC">
              <w:rPr>
                <w:rFonts w:ascii="Times New Roman" w:hAnsi="Times New Roman" w:cs="Times New Roman"/>
                <w:sz w:val="28"/>
                <w:szCs w:val="28"/>
              </w:rPr>
              <w:br/>
              <w:t>Республики Казахстан</w:t>
            </w:r>
            <w:r w:rsidRPr="000B0BBC">
              <w:rPr>
                <w:rFonts w:ascii="Times New Roman" w:hAnsi="Times New Roman" w:cs="Times New Roman"/>
                <w:sz w:val="28"/>
                <w:szCs w:val="28"/>
              </w:rPr>
              <w:br/>
              <w:t>от 20 января 2020 года № 39</w:t>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eastAsia="Times New Roman" w:hAnsi="Times New Roman" w:cs="Times New Roman"/>
                <w:noProof/>
                <w:lang w:eastAsia="ru-RU"/>
              </w:rPr>
              <w:lastRenderedPageBreak/>
              <w:drawing>
                <wp:inline distT="0" distB="0" distL="0" distR="0" wp14:anchorId="084AEC8F" wp14:editId="3D61D149">
                  <wp:extent cx="2066925" cy="244792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email">
                            <a:extLst>
                              <a:ext uri="{28A0092B-C50C-407E-A947-70E740481C1C}">
                                <a14:useLocalDpi xmlns:a14="http://schemas.microsoft.com/office/drawing/2010/main"/>
                              </a:ext>
                            </a:extLst>
                          </a:blip>
                          <a:stretch>
                            <a:fillRect/>
                          </a:stretch>
                        </pic:blipFill>
                        <pic:spPr>
                          <a:xfrm>
                            <a:off x="0" y="0"/>
                            <a:ext cx="2066925" cy="2447925"/>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6CA6C538" wp14:editId="54E8DE2B">
                  <wp:extent cx="2667000" cy="35909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email">
                            <a:extLst>
                              <a:ext uri="{28A0092B-C50C-407E-A947-70E740481C1C}">
                                <a14:useLocalDpi xmlns:a14="http://schemas.microsoft.com/office/drawing/2010/main"/>
                              </a:ext>
                            </a:extLst>
                          </a:blip>
                          <a:stretch>
                            <a:fillRect/>
                          </a:stretch>
                        </pic:blipFill>
                        <pic:spPr>
                          <a:xfrm>
                            <a:off x="0" y="0"/>
                            <a:ext cx="2667000" cy="3590925"/>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049FF5F6" wp14:editId="07AB85C9">
                  <wp:extent cx="2536825" cy="3937000"/>
                  <wp:effectExtent l="0" t="0" r="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email">
                            <a:extLst>
                              <a:ext uri="{28A0092B-C50C-407E-A947-70E740481C1C}">
                                <a14:useLocalDpi xmlns:a14="http://schemas.microsoft.com/office/drawing/2010/main"/>
                              </a:ext>
                            </a:extLst>
                          </a:blip>
                          <a:stretch>
                            <a:fillRect/>
                          </a:stretch>
                        </pic:blipFill>
                        <pic:spPr>
                          <a:xfrm>
                            <a:off x="0" y="0"/>
                            <a:ext cx="2536825" cy="393700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5A3811F6" wp14:editId="3415EF12">
                  <wp:extent cx="2667000" cy="39497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email">
                            <a:extLst>
                              <a:ext uri="{28A0092B-C50C-407E-A947-70E740481C1C}">
                                <a14:useLocalDpi xmlns:a14="http://schemas.microsoft.com/office/drawing/2010/main"/>
                              </a:ext>
                            </a:extLst>
                          </a:blip>
                          <a:stretch>
                            <a:fillRect/>
                          </a:stretch>
                        </pic:blipFill>
                        <pic:spPr>
                          <a:xfrm>
                            <a:off x="0" y="0"/>
                            <a:ext cx="2667000" cy="394970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4881642C" wp14:editId="26ECD5A3">
                  <wp:extent cx="2495550" cy="39052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2495550" cy="390525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66CC8609" wp14:editId="4F3EED79">
                  <wp:extent cx="2603500" cy="4095750"/>
                  <wp:effectExtent l="0" t="0" r="635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email">
                            <a:extLst>
                              <a:ext uri="{28A0092B-C50C-407E-A947-70E740481C1C}">
                                <a14:useLocalDpi xmlns:a14="http://schemas.microsoft.com/office/drawing/2010/main"/>
                              </a:ext>
                            </a:extLst>
                          </a:blip>
                          <a:stretch>
                            <a:fillRect/>
                          </a:stretch>
                        </pic:blipFill>
                        <pic:spPr>
                          <a:xfrm>
                            <a:off x="0" y="0"/>
                            <a:ext cx="2603500" cy="409575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3C290B81" wp14:editId="0DAB37D2">
                  <wp:extent cx="2647950" cy="40957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email">
                            <a:extLst>
                              <a:ext uri="{28A0092B-C50C-407E-A947-70E740481C1C}">
                                <a14:useLocalDpi xmlns:a14="http://schemas.microsoft.com/office/drawing/2010/main"/>
                              </a:ext>
                            </a:extLst>
                          </a:blip>
                          <a:stretch>
                            <a:fillRect/>
                          </a:stretch>
                        </pic:blipFill>
                        <pic:spPr>
                          <a:xfrm>
                            <a:off x="0" y="0"/>
                            <a:ext cx="2647950" cy="409575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7C89329A" wp14:editId="36672A71">
                  <wp:extent cx="2619375" cy="422910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email">
                            <a:extLst>
                              <a:ext uri="{28A0092B-C50C-407E-A947-70E740481C1C}">
                                <a14:useLocalDpi xmlns:a14="http://schemas.microsoft.com/office/drawing/2010/main"/>
                              </a:ext>
                            </a:extLst>
                          </a:blip>
                          <a:stretch>
                            <a:fillRect/>
                          </a:stretch>
                        </pic:blipFill>
                        <pic:spPr>
                          <a:xfrm>
                            <a:off x="0" y="0"/>
                            <a:ext cx="2619375" cy="422910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2ED40B7E" wp14:editId="17C99D78">
                  <wp:extent cx="2600325" cy="438150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email">
                            <a:extLst>
                              <a:ext uri="{28A0092B-C50C-407E-A947-70E740481C1C}">
                                <a14:useLocalDpi xmlns:a14="http://schemas.microsoft.com/office/drawing/2010/main"/>
                              </a:ext>
                            </a:extLst>
                          </a:blip>
                          <a:stretch>
                            <a:fillRect/>
                          </a:stretch>
                        </pic:blipFill>
                        <pic:spPr>
                          <a:xfrm>
                            <a:off x="0" y="0"/>
                            <a:ext cx="2600325" cy="438150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2CAABD04" wp14:editId="2D2213AD">
                  <wp:extent cx="2603500" cy="4400550"/>
                  <wp:effectExtent l="0" t="0" r="635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a:ext>
                            </a:extLst>
                          </a:blip>
                          <a:stretch>
                            <a:fillRect/>
                          </a:stretch>
                        </pic:blipFill>
                        <pic:spPr>
                          <a:xfrm>
                            <a:off x="0" y="0"/>
                            <a:ext cx="2603500" cy="440055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0F59A9CB" wp14:editId="7DD39155">
                  <wp:extent cx="2613025" cy="44767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email">
                            <a:extLst>
                              <a:ext uri="{28A0092B-C50C-407E-A947-70E740481C1C}">
                                <a14:useLocalDpi xmlns:a14="http://schemas.microsoft.com/office/drawing/2010/main"/>
                              </a:ext>
                            </a:extLst>
                          </a:blip>
                          <a:stretch>
                            <a:fillRect/>
                          </a:stretch>
                        </pic:blipFill>
                        <pic:spPr>
                          <a:xfrm>
                            <a:off x="0" y="0"/>
                            <a:ext cx="2613025" cy="447675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387B59BF" wp14:editId="6F2ED591">
                  <wp:extent cx="2635250" cy="43243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email">
                            <a:extLst>
                              <a:ext uri="{28A0092B-C50C-407E-A947-70E740481C1C}">
                                <a14:useLocalDpi xmlns:a14="http://schemas.microsoft.com/office/drawing/2010/main"/>
                              </a:ext>
                            </a:extLst>
                          </a:blip>
                          <a:stretch>
                            <a:fillRect/>
                          </a:stretch>
                        </pic:blipFill>
                        <pic:spPr>
                          <a:xfrm>
                            <a:off x="0" y="0"/>
                            <a:ext cx="2635250" cy="432435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72C40C11" wp14:editId="660FD3B2">
                  <wp:extent cx="2654300" cy="42291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email">
                            <a:extLst>
                              <a:ext uri="{28A0092B-C50C-407E-A947-70E740481C1C}">
                                <a14:useLocalDpi xmlns:a14="http://schemas.microsoft.com/office/drawing/2010/main"/>
                              </a:ext>
                            </a:extLst>
                          </a:blip>
                          <a:stretch>
                            <a:fillRect/>
                          </a:stretch>
                        </pic:blipFill>
                        <pic:spPr>
                          <a:xfrm>
                            <a:off x="0" y="0"/>
                            <a:ext cx="2654300" cy="422910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083946AF" wp14:editId="18595416">
                  <wp:extent cx="2695575" cy="247650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email">
                            <a:extLst>
                              <a:ext uri="{28A0092B-C50C-407E-A947-70E740481C1C}">
                                <a14:useLocalDpi xmlns:a14="http://schemas.microsoft.com/office/drawing/2010/main"/>
                              </a:ext>
                            </a:extLst>
                          </a:blip>
                          <a:stretch>
                            <a:fillRect/>
                          </a:stretch>
                        </pic:blipFill>
                        <pic:spPr>
                          <a:xfrm>
                            <a:off x="0" y="0"/>
                            <a:ext cx="2695575" cy="2476500"/>
                          </a:xfrm>
                          <a:prstGeom prst="rect">
                            <a:avLst/>
                          </a:prstGeom>
                        </pic:spPr>
                      </pic:pic>
                    </a:graphicData>
                  </a:graphic>
                </wp:inline>
              </w:drawing>
            </w:r>
          </w:p>
          <w:p w:rsidR="00FF784D"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drawing>
                <wp:inline distT="0" distB="0" distL="0" distR="0" wp14:anchorId="35FB7F6C" wp14:editId="0C542B41">
                  <wp:extent cx="2695575" cy="226695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email">
                            <a:extLst>
                              <a:ext uri="{28A0092B-C50C-407E-A947-70E740481C1C}">
                                <a14:useLocalDpi xmlns:a14="http://schemas.microsoft.com/office/drawing/2010/main"/>
                              </a:ext>
                            </a:extLst>
                          </a:blip>
                          <a:stretch>
                            <a:fillRect/>
                          </a:stretch>
                        </pic:blipFill>
                        <pic:spPr>
                          <a:xfrm>
                            <a:off x="0" y="0"/>
                            <a:ext cx="2695575" cy="226695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drawing>
                <wp:inline distT="0" distB="0" distL="0" distR="0" wp14:anchorId="140C0800" wp14:editId="2C9BA1FF">
                  <wp:extent cx="2676525" cy="198120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email">
                            <a:extLst>
                              <a:ext uri="{28A0092B-C50C-407E-A947-70E740481C1C}">
                                <a14:useLocalDpi xmlns:a14="http://schemas.microsoft.com/office/drawing/2010/main"/>
                              </a:ext>
                            </a:extLst>
                          </a:blip>
                          <a:stretch>
                            <a:fillRect/>
                          </a:stretch>
                        </pic:blipFill>
                        <pic:spPr>
                          <a:xfrm>
                            <a:off x="0" y="0"/>
                            <a:ext cx="2676525" cy="198120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drawing>
                <wp:inline distT="0" distB="0" distL="0" distR="0" wp14:anchorId="69A27DBD" wp14:editId="19BEAE27">
                  <wp:extent cx="2695575" cy="2095500"/>
                  <wp:effectExtent l="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email">
                            <a:extLst>
                              <a:ext uri="{28A0092B-C50C-407E-A947-70E740481C1C}">
                                <a14:useLocalDpi xmlns:a14="http://schemas.microsoft.com/office/drawing/2010/main"/>
                              </a:ext>
                            </a:extLst>
                          </a:blip>
                          <a:stretch>
                            <a:fillRect/>
                          </a:stretch>
                        </pic:blipFill>
                        <pic:spPr>
                          <a:xfrm>
                            <a:off x="0" y="0"/>
                            <a:ext cx="2695575" cy="209550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432BD6A0" wp14:editId="03D58468">
                  <wp:extent cx="2638425" cy="194310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email">
                            <a:extLst>
                              <a:ext uri="{28A0092B-C50C-407E-A947-70E740481C1C}">
                                <a14:useLocalDpi xmlns:a14="http://schemas.microsoft.com/office/drawing/2010/main"/>
                              </a:ext>
                            </a:extLst>
                          </a:blip>
                          <a:stretch>
                            <a:fillRect/>
                          </a:stretch>
                        </pic:blipFill>
                        <pic:spPr>
                          <a:xfrm>
                            <a:off x="0" y="0"/>
                            <a:ext cx="2638425" cy="194310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drawing>
                <wp:inline distT="0" distB="0" distL="0" distR="0" wp14:anchorId="314539D0" wp14:editId="47C7A499">
                  <wp:extent cx="2676525" cy="205740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email">
                            <a:extLst>
                              <a:ext uri="{28A0092B-C50C-407E-A947-70E740481C1C}">
                                <a14:useLocalDpi xmlns:a14="http://schemas.microsoft.com/office/drawing/2010/main"/>
                              </a:ext>
                            </a:extLst>
                          </a:blip>
                          <a:stretch>
                            <a:fillRect/>
                          </a:stretch>
                        </pic:blipFill>
                        <pic:spPr>
                          <a:xfrm>
                            <a:off x="0" y="0"/>
                            <a:ext cx="2676525" cy="205740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510258B9" wp14:editId="6212948F">
                  <wp:extent cx="2705100" cy="19621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email">
                            <a:extLst>
                              <a:ext uri="{28A0092B-C50C-407E-A947-70E740481C1C}">
                                <a14:useLocalDpi xmlns:a14="http://schemas.microsoft.com/office/drawing/2010/main"/>
                              </a:ext>
                            </a:extLst>
                          </a:blip>
                          <a:stretch>
                            <a:fillRect/>
                          </a:stretch>
                        </pic:blipFill>
                        <pic:spPr>
                          <a:xfrm>
                            <a:off x="0" y="0"/>
                            <a:ext cx="2705100" cy="1962150"/>
                          </a:xfrm>
                          <a:prstGeom prst="rect">
                            <a:avLst/>
                          </a:prstGeom>
                        </pic:spPr>
                      </pic:pic>
                    </a:graphicData>
                  </a:graphic>
                </wp:inline>
              </w:drawing>
            </w:r>
          </w:p>
          <w:p w:rsidR="00FF784D"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drawing>
                <wp:inline distT="0" distB="0" distL="0" distR="0" wp14:anchorId="7DDA2C9A" wp14:editId="35EE1D69">
                  <wp:extent cx="2695575" cy="194310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email">
                            <a:extLst>
                              <a:ext uri="{28A0092B-C50C-407E-A947-70E740481C1C}">
                                <a14:useLocalDpi xmlns:a14="http://schemas.microsoft.com/office/drawing/2010/main"/>
                              </a:ext>
                            </a:extLst>
                          </a:blip>
                          <a:stretch>
                            <a:fillRect/>
                          </a:stretch>
                        </pic:blipFill>
                        <pic:spPr>
                          <a:xfrm>
                            <a:off x="0" y="0"/>
                            <a:ext cx="2695575" cy="194310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0AEB1C97" wp14:editId="78B47F5B">
                  <wp:extent cx="2705100" cy="19240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email">
                            <a:extLst>
                              <a:ext uri="{28A0092B-C50C-407E-A947-70E740481C1C}">
                                <a14:useLocalDpi xmlns:a14="http://schemas.microsoft.com/office/drawing/2010/main"/>
                              </a:ext>
                            </a:extLst>
                          </a:blip>
                          <a:stretch>
                            <a:fillRect/>
                          </a:stretch>
                        </pic:blipFill>
                        <pic:spPr>
                          <a:xfrm>
                            <a:off x="0" y="0"/>
                            <a:ext cx="2705100" cy="192405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drawing>
                <wp:inline distT="0" distB="0" distL="0" distR="0" wp14:anchorId="3F86B03B" wp14:editId="2D23B01C">
                  <wp:extent cx="2657475" cy="1752600"/>
                  <wp:effectExtent l="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email">
                            <a:extLst>
                              <a:ext uri="{28A0092B-C50C-407E-A947-70E740481C1C}">
                                <a14:useLocalDpi xmlns:a14="http://schemas.microsoft.com/office/drawing/2010/main"/>
                              </a:ext>
                            </a:extLst>
                          </a:blip>
                          <a:stretch>
                            <a:fillRect/>
                          </a:stretch>
                        </pic:blipFill>
                        <pic:spPr>
                          <a:xfrm>
                            <a:off x="0" y="0"/>
                            <a:ext cx="2657475" cy="175260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4D27F27F" wp14:editId="108EC130">
                  <wp:extent cx="2657475" cy="164782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email">
                            <a:extLst>
                              <a:ext uri="{28A0092B-C50C-407E-A947-70E740481C1C}">
                                <a14:useLocalDpi xmlns:a14="http://schemas.microsoft.com/office/drawing/2010/main"/>
                              </a:ext>
                            </a:extLst>
                          </a:blip>
                          <a:stretch>
                            <a:fillRect/>
                          </a:stretch>
                        </pic:blipFill>
                        <pic:spPr>
                          <a:xfrm>
                            <a:off x="0" y="0"/>
                            <a:ext cx="2657475" cy="1647825"/>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drawing>
                <wp:inline distT="0" distB="0" distL="0" distR="0" wp14:anchorId="4F961A1D" wp14:editId="4C74B5E8">
                  <wp:extent cx="2667000" cy="1666875"/>
                  <wp:effectExtent l="0" t="0" r="0"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email">
                            <a:extLst>
                              <a:ext uri="{28A0092B-C50C-407E-A947-70E740481C1C}">
                                <a14:useLocalDpi xmlns:a14="http://schemas.microsoft.com/office/drawing/2010/main"/>
                              </a:ext>
                            </a:extLst>
                          </a:blip>
                          <a:stretch>
                            <a:fillRect/>
                          </a:stretch>
                        </pic:blipFill>
                        <pic:spPr>
                          <a:xfrm>
                            <a:off x="0" y="0"/>
                            <a:ext cx="2667000" cy="1666875"/>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34736A49" wp14:editId="4AC146AA">
                  <wp:extent cx="2708275" cy="42481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email">
                            <a:extLst>
                              <a:ext uri="{28A0092B-C50C-407E-A947-70E740481C1C}">
                                <a14:useLocalDpi xmlns:a14="http://schemas.microsoft.com/office/drawing/2010/main"/>
                              </a:ext>
                            </a:extLst>
                          </a:blip>
                          <a:stretch>
                            <a:fillRect/>
                          </a:stretch>
                        </pic:blipFill>
                        <pic:spPr>
                          <a:xfrm>
                            <a:off x="0" y="0"/>
                            <a:ext cx="2708275" cy="424815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73C0C0EB" wp14:editId="44B5FD6B">
                  <wp:extent cx="2686050" cy="4054475"/>
                  <wp:effectExtent l="0" t="0" r="0" b="317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email">
                            <a:extLst>
                              <a:ext uri="{28A0092B-C50C-407E-A947-70E740481C1C}">
                                <a14:useLocalDpi xmlns:a14="http://schemas.microsoft.com/office/drawing/2010/main"/>
                              </a:ext>
                            </a:extLst>
                          </a:blip>
                          <a:stretch>
                            <a:fillRect/>
                          </a:stretch>
                        </pic:blipFill>
                        <pic:spPr>
                          <a:xfrm>
                            <a:off x="0" y="0"/>
                            <a:ext cx="2686050" cy="4054475"/>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0B0BBC" w:rsidRDefault="00FF784D" w:rsidP="00FF784D">
            <w:pPr>
              <w:jc w:val="center"/>
              <w:rPr>
                <w:rFonts w:ascii="Times New Roman" w:hAnsi="Times New Roman" w:cs="Times New Roman"/>
                <w:noProof/>
                <w:lang w:eastAsia="ru-RU"/>
              </w:rPr>
            </w:pPr>
          </w:p>
          <w:p w:rsidR="00FF784D" w:rsidRPr="000B0BBC" w:rsidRDefault="00FF784D" w:rsidP="00FF784D">
            <w:pPr>
              <w:jc w:val="center"/>
              <w:rPr>
                <w:rFonts w:ascii="Times New Roman" w:hAnsi="Times New Roman" w:cs="Times New Roman"/>
                <w:noProof/>
                <w:lang w:eastAsia="ru-RU"/>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14C7CA11" wp14:editId="4F9F99A2">
                  <wp:extent cx="2657475" cy="2095500"/>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email">
                            <a:extLst>
                              <a:ext uri="{28A0092B-C50C-407E-A947-70E740481C1C}">
                                <a14:useLocalDpi xmlns:a14="http://schemas.microsoft.com/office/drawing/2010/main"/>
                              </a:ext>
                            </a:extLst>
                          </a:blip>
                          <a:stretch>
                            <a:fillRect/>
                          </a:stretch>
                        </pic:blipFill>
                        <pic:spPr>
                          <a:xfrm>
                            <a:off x="0" y="0"/>
                            <a:ext cx="2657475" cy="209550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drawing>
                <wp:inline distT="0" distB="0" distL="0" distR="0" wp14:anchorId="38D5C32E" wp14:editId="7BAD81B1">
                  <wp:extent cx="2641600" cy="1981200"/>
                  <wp:effectExtent l="0" t="0" r="635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email">
                            <a:extLst>
                              <a:ext uri="{28A0092B-C50C-407E-A947-70E740481C1C}">
                                <a14:useLocalDpi xmlns:a14="http://schemas.microsoft.com/office/drawing/2010/main"/>
                              </a:ext>
                            </a:extLst>
                          </a:blip>
                          <a:stretch>
                            <a:fillRect/>
                          </a:stretch>
                        </pic:blipFill>
                        <pic:spPr>
                          <a:xfrm>
                            <a:off x="0" y="0"/>
                            <a:ext cx="2641600" cy="198120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4A55562A" wp14:editId="46D774A1">
                  <wp:extent cx="2676525" cy="1924050"/>
                  <wp:effectExtent l="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email">
                            <a:extLst>
                              <a:ext uri="{28A0092B-C50C-407E-A947-70E740481C1C}">
                                <a14:useLocalDpi xmlns:a14="http://schemas.microsoft.com/office/drawing/2010/main"/>
                              </a:ext>
                            </a:extLst>
                          </a:blip>
                          <a:stretch>
                            <a:fillRect/>
                          </a:stretch>
                        </pic:blipFill>
                        <pic:spPr>
                          <a:xfrm>
                            <a:off x="0" y="0"/>
                            <a:ext cx="2676525" cy="192405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drawing>
                <wp:inline distT="0" distB="0" distL="0" distR="0" wp14:anchorId="52A2297E" wp14:editId="321E9AEB">
                  <wp:extent cx="2628900" cy="18288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email">
                            <a:extLst>
                              <a:ext uri="{28A0092B-C50C-407E-A947-70E740481C1C}">
                                <a14:useLocalDpi xmlns:a14="http://schemas.microsoft.com/office/drawing/2010/main"/>
                              </a:ext>
                            </a:extLst>
                          </a:blip>
                          <a:stretch>
                            <a:fillRect/>
                          </a:stretch>
                        </pic:blipFill>
                        <pic:spPr>
                          <a:xfrm>
                            <a:off x="0" y="0"/>
                            <a:ext cx="2628900" cy="182880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5B2A0289" wp14:editId="75B02173">
                  <wp:extent cx="2667000" cy="18288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email">
                            <a:extLst>
                              <a:ext uri="{28A0092B-C50C-407E-A947-70E740481C1C}">
                                <a14:useLocalDpi xmlns:a14="http://schemas.microsoft.com/office/drawing/2010/main"/>
                              </a:ext>
                            </a:extLst>
                          </a:blip>
                          <a:stretch>
                            <a:fillRect/>
                          </a:stretch>
                        </pic:blipFill>
                        <pic:spPr>
                          <a:xfrm>
                            <a:off x="0" y="0"/>
                            <a:ext cx="2667000" cy="182880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drawing>
                <wp:inline distT="0" distB="0" distL="0" distR="0" wp14:anchorId="01003743" wp14:editId="0054A9D6">
                  <wp:extent cx="2705100" cy="18097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email">
                            <a:extLst>
                              <a:ext uri="{28A0092B-C50C-407E-A947-70E740481C1C}">
                                <a14:useLocalDpi xmlns:a14="http://schemas.microsoft.com/office/drawing/2010/main"/>
                              </a:ext>
                            </a:extLst>
                          </a:blip>
                          <a:stretch>
                            <a:fillRect/>
                          </a:stretch>
                        </pic:blipFill>
                        <pic:spPr>
                          <a:xfrm>
                            <a:off x="0" y="0"/>
                            <a:ext cx="2705100" cy="180975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4B041577" wp14:editId="76B84756">
                  <wp:extent cx="2686050" cy="188595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email">
                            <a:extLst>
                              <a:ext uri="{28A0092B-C50C-407E-A947-70E740481C1C}">
                                <a14:useLocalDpi xmlns:a14="http://schemas.microsoft.com/office/drawing/2010/main"/>
                              </a:ext>
                            </a:extLst>
                          </a:blip>
                          <a:stretch>
                            <a:fillRect/>
                          </a:stretch>
                        </pic:blipFill>
                        <pic:spPr>
                          <a:xfrm>
                            <a:off x="0" y="0"/>
                            <a:ext cx="2686050" cy="188595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drawing>
                <wp:inline distT="0" distB="0" distL="0" distR="0" wp14:anchorId="16959F29" wp14:editId="0507B78C">
                  <wp:extent cx="2657475" cy="169545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email">
                            <a:extLst>
                              <a:ext uri="{28A0092B-C50C-407E-A947-70E740481C1C}">
                                <a14:useLocalDpi xmlns:a14="http://schemas.microsoft.com/office/drawing/2010/main"/>
                              </a:ext>
                            </a:extLst>
                          </a:blip>
                          <a:stretch>
                            <a:fillRect/>
                          </a:stretch>
                        </pic:blipFill>
                        <pic:spPr>
                          <a:xfrm>
                            <a:off x="0" y="0"/>
                            <a:ext cx="2657475" cy="169545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14192C8F" wp14:editId="24CF345B">
                  <wp:extent cx="2676525" cy="1552575"/>
                  <wp:effectExtent l="0" t="0" r="9525"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email">
                            <a:extLst>
                              <a:ext uri="{28A0092B-C50C-407E-A947-70E740481C1C}">
                                <a14:useLocalDpi xmlns:a14="http://schemas.microsoft.com/office/drawing/2010/main"/>
                              </a:ext>
                            </a:extLst>
                          </a:blip>
                          <a:stretch>
                            <a:fillRect/>
                          </a:stretch>
                        </pic:blipFill>
                        <pic:spPr>
                          <a:xfrm>
                            <a:off x="0" y="0"/>
                            <a:ext cx="2676525" cy="1552575"/>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drawing>
                <wp:inline distT="0" distB="0" distL="0" distR="0" wp14:anchorId="3C1848B2" wp14:editId="0AA9B301">
                  <wp:extent cx="2695575" cy="1819275"/>
                  <wp:effectExtent l="0" t="0" r="9525"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email">
                            <a:extLst>
                              <a:ext uri="{28A0092B-C50C-407E-A947-70E740481C1C}">
                                <a14:useLocalDpi xmlns:a14="http://schemas.microsoft.com/office/drawing/2010/main"/>
                              </a:ext>
                            </a:extLst>
                          </a:blip>
                          <a:stretch>
                            <a:fillRect/>
                          </a:stretch>
                        </pic:blipFill>
                        <pic:spPr>
                          <a:xfrm>
                            <a:off x="0" y="0"/>
                            <a:ext cx="2695575" cy="1819275"/>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2B44D4C7" wp14:editId="0AA39E9A">
                  <wp:extent cx="2647950" cy="18669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email">
                            <a:extLst>
                              <a:ext uri="{28A0092B-C50C-407E-A947-70E740481C1C}">
                                <a14:useLocalDpi xmlns:a14="http://schemas.microsoft.com/office/drawing/2010/main"/>
                              </a:ext>
                            </a:extLst>
                          </a:blip>
                          <a:stretch>
                            <a:fillRect/>
                          </a:stretch>
                        </pic:blipFill>
                        <pic:spPr>
                          <a:xfrm>
                            <a:off x="0" y="0"/>
                            <a:ext cx="2647950" cy="186690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drawing>
                <wp:inline distT="0" distB="0" distL="0" distR="0" wp14:anchorId="42083849" wp14:editId="50642727">
                  <wp:extent cx="2667000" cy="17907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email">
                            <a:extLst>
                              <a:ext uri="{28A0092B-C50C-407E-A947-70E740481C1C}">
                                <a14:useLocalDpi xmlns:a14="http://schemas.microsoft.com/office/drawing/2010/main"/>
                              </a:ext>
                            </a:extLst>
                          </a:blip>
                          <a:stretch>
                            <a:fillRect/>
                          </a:stretch>
                        </pic:blipFill>
                        <pic:spPr>
                          <a:xfrm>
                            <a:off x="0" y="0"/>
                            <a:ext cx="2667000" cy="179070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2D3EECD1" wp14:editId="620FEC1C">
                  <wp:extent cx="2667000" cy="401955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email">
                            <a:extLst>
                              <a:ext uri="{28A0092B-C50C-407E-A947-70E740481C1C}">
                                <a14:useLocalDpi xmlns:a14="http://schemas.microsoft.com/office/drawing/2010/main"/>
                              </a:ext>
                            </a:extLst>
                          </a:blip>
                          <a:stretch>
                            <a:fillRect/>
                          </a:stretch>
                        </pic:blipFill>
                        <pic:spPr>
                          <a:xfrm>
                            <a:off x="0" y="0"/>
                            <a:ext cx="2667000" cy="401955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17E1D460" wp14:editId="4D9D376C">
                  <wp:extent cx="2616200" cy="41529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email">
                            <a:extLst>
                              <a:ext uri="{28A0092B-C50C-407E-A947-70E740481C1C}">
                                <a14:useLocalDpi xmlns:a14="http://schemas.microsoft.com/office/drawing/2010/main"/>
                              </a:ext>
                            </a:extLst>
                          </a:blip>
                          <a:stretch>
                            <a:fillRect/>
                          </a:stretch>
                        </pic:blipFill>
                        <pic:spPr>
                          <a:xfrm>
                            <a:off x="0" y="0"/>
                            <a:ext cx="2616200" cy="415290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23640E31" wp14:editId="50812D1D">
                  <wp:extent cx="2590800" cy="39814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email">
                            <a:extLst>
                              <a:ext uri="{28A0092B-C50C-407E-A947-70E740481C1C}">
                                <a14:useLocalDpi xmlns:a14="http://schemas.microsoft.com/office/drawing/2010/main"/>
                              </a:ext>
                            </a:extLst>
                          </a:blip>
                          <a:stretch>
                            <a:fillRect/>
                          </a:stretch>
                        </pic:blipFill>
                        <pic:spPr>
                          <a:xfrm>
                            <a:off x="0" y="0"/>
                            <a:ext cx="2590800" cy="398145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06AC9E09" wp14:editId="27377359">
                  <wp:extent cx="2660650" cy="2476500"/>
                  <wp:effectExtent l="0" t="0" r="635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email">
                            <a:extLst>
                              <a:ext uri="{28A0092B-C50C-407E-A947-70E740481C1C}">
                                <a14:useLocalDpi xmlns:a14="http://schemas.microsoft.com/office/drawing/2010/main"/>
                              </a:ext>
                            </a:extLst>
                          </a:blip>
                          <a:stretch>
                            <a:fillRect/>
                          </a:stretch>
                        </pic:blipFill>
                        <pic:spPr>
                          <a:xfrm>
                            <a:off x="0" y="0"/>
                            <a:ext cx="2660650" cy="2476500"/>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r w:rsidRPr="000B0BBC">
              <w:rPr>
                <w:rFonts w:ascii="Times New Roman" w:hAnsi="Times New Roman" w:cs="Times New Roman"/>
                <w:noProof/>
                <w:lang w:eastAsia="ru-RU"/>
              </w:rPr>
              <w:lastRenderedPageBreak/>
              <w:drawing>
                <wp:inline distT="0" distB="0" distL="0" distR="0" wp14:anchorId="1550DA07" wp14:editId="59C8F6F6">
                  <wp:extent cx="2619375" cy="4086225"/>
                  <wp:effectExtent l="0" t="0" r="9525"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email">
                            <a:extLst>
                              <a:ext uri="{28A0092B-C50C-407E-A947-70E740481C1C}">
                                <a14:useLocalDpi xmlns:a14="http://schemas.microsoft.com/office/drawing/2010/main"/>
                              </a:ext>
                            </a:extLst>
                          </a:blip>
                          <a:stretch>
                            <a:fillRect/>
                          </a:stretch>
                        </pic:blipFill>
                        <pic:spPr>
                          <a:xfrm>
                            <a:off x="0" y="0"/>
                            <a:ext cx="2619375" cy="4086225"/>
                          </a:xfrm>
                          <a:prstGeom prst="rect">
                            <a:avLst/>
                          </a:prstGeom>
                        </pic:spPr>
                      </pic:pic>
                    </a:graphicData>
                  </a:graphic>
                </wp:inline>
              </w:drawing>
            </w: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p w:rsidR="00FF784D" w:rsidRPr="00A72ACE" w:rsidRDefault="00FF784D" w:rsidP="00FF784D">
            <w:pPr>
              <w:jc w:val="center"/>
              <w:rPr>
                <w:rFonts w:ascii="Times New Roman" w:hAnsi="Times New Roman" w:cs="Times New Roman"/>
                <w:sz w:val="28"/>
                <w:szCs w:val="28"/>
              </w:rPr>
            </w:pPr>
          </w:p>
        </w:tc>
        <w:tc>
          <w:tcPr>
            <w:tcW w:w="4462" w:type="dxa"/>
          </w:tcPr>
          <w:p w:rsidR="00FF784D" w:rsidRPr="000B0BBC" w:rsidRDefault="00FF784D" w:rsidP="00FF784D">
            <w:pPr>
              <w:ind w:left="534"/>
              <w:jc w:val="center"/>
              <w:rPr>
                <w:rFonts w:ascii="Times New Roman" w:hAnsi="Times New Roman" w:cs="Times New Roman"/>
                <w:sz w:val="28"/>
                <w:szCs w:val="28"/>
              </w:rPr>
            </w:pPr>
            <w:r w:rsidRPr="000B0BBC">
              <w:rPr>
                <w:rFonts w:ascii="Times New Roman" w:hAnsi="Times New Roman" w:cs="Times New Roman"/>
                <w:sz w:val="28"/>
                <w:szCs w:val="28"/>
              </w:rPr>
              <w:lastRenderedPageBreak/>
              <w:t>Приложение 13-1 к приказу</w:t>
            </w:r>
            <w:r w:rsidRPr="000B0BBC">
              <w:rPr>
                <w:rFonts w:ascii="Times New Roman" w:hAnsi="Times New Roman" w:cs="Times New Roman"/>
                <w:sz w:val="28"/>
                <w:szCs w:val="28"/>
              </w:rPr>
              <w:br/>
              <w:t>Первого заместителя</w:t>
            </w:r>
            <w:r w:rsidRPr="000B0BBC">
              <w:rPr>
                <w:rFonts w:ascii="Times New Roman" w:hAnsi="Times New Roman" w:cs="Times New Roman"/>
                <w:sz w:val="28"/>
                <w:szCs w:val="28"/>
              </w:rPr>
              <w:br/>
              <w:t>Премьера-Министра</w:t>
            </w:r>
            <w:r w:rsidRPr="000B0BBC">
              <w:rPr>
                <w:rFonts w:ascii="Times New Roman" w:hAnsi="Times New Roman" w:cs="Times New Roman"/>
                <w:sz w:val="28"/>
                <w:szCs w:val="28"/>
              </w:rPr>
              <w:br/>
              <w:t>Республики Казахстан –</w:t>
            </w:r>
            <w:r w:rsidRPr="000B0BBC">
              <w:rPr>
                <w:rFonts w:ascii="Times New Roman" w:hAnsi="Times New Roman" w:cs="Times New Roman"/>
                <w:sz w:val="28"/>
                <w:szCs w:val="28"/>
              </w:rPr>
              <w:br/>
              <w:t>Министра финансов</w:t>
            </w:r>
            <w:r w:rsidRPr="000B0BBC">
              <w:rPr>
                <w:rFonts w:ascii="Times New Roman" w:hAnsi="Times New Roman" w:cs="Times New Roman"/>
                <w:sz w:val="28"/>
                <w:szCs w:val="28"/>
              </w:rPr>
              <w:br/>
              <w:t>Республики Казахстан</w:t>
            </w:r>
            <w:r w:rsidRPr="000B0BBC">
              <w:rPr>
                <w:rFonts w:ascii="Times New Roman" w:hAnsi="Times New Roman" w:cs="Times New Roman"/>
                <w:sz w:val="28"/>
                <w:szCs w:val="28"/>
              </w:rPr>
              <w:br/>
              <w:t>от 20 января 2020 года № 39</w:t>
            </w:r>
          </w:p>
          <w:p w:rsidR="00FF784D" w:rsidRPr="00A72ACE" w:rsidRDefault="00FF784D" w:rsidP="00FF784D">
            <w:pPr>
              <w:jc w:val="center"/>
              <w:rPr>
                <w:rFonts w:ascii="Times New Roman" w:hAnsi="Times New Roman" w:cs="Times New Roman"/>
                <w:sz w:val="28"/>
                <w:szCs w:val="28"/>
              </w:rPr>
            </w:pPr>
          </w:p>
          <w:p w:rsidR="00FF784D" w:rsidRDefault="00FF784D" w:rsidP="00FF784D">
            <w:pPr>
              <w:jc w:val="center"/>
              <w:rPr>
                <w:rFonts w:ascii="Times New Roman" w:hAnsi="Times New Roman" w:cs="Times New Roman"/>
              </w:rPr>
            </w:pPr>
            <w:bookmarkStart w:id="0" w:name="_GoBack"/>
            <w:r w:rsidRPr="000B0BBC">
              <w:rPr>
                <w:rFonts w:ascii="Times New Roman" w:eastAsia="Times New Roman" w:hAnsi="Times New Roman" w:cs="Times New Roman"/>
                <w:noProof/>
                <w:lang w:eastAsia="ru-RU"/>
              </w:rPr>
              <w:lastRenderedPageBreak/>
              <w:drawing>
                <wp:inline distT="0" distB="0" distL="0" distR="0" wp14:anchorId="0DB732F5" wp14:editId="482A9095">
                  <wp:extent cx="1990725" cy="24574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email">
                            <a:extLst>
                              <a:ext uri="{28A0092B-C50C-407E-A947-70E740481C1C}">
                                <a14:useLocalDpi xmlns:a14="http://schemas.microsoft.com/office/drawing/2010/main"/>
                              </a:ext>
                            </a:extLst>
                          </a:blip>
                          <a:stretch>
                            <a:fillRect/>
                          </a:stretch>
                        </pic:blipFill>
                        <pic:spPr>
                          <a:xfrm>
                            <a:off x="0" y="0"/>
                            <a:ext cx="1990725" cy="2457450"/>
                          </a:xfrm>
                          <a:prstGeom prst="rect">
                            <a:avLst/>
                          </a:prstGeom>
                        </pic:spPr>
                      </pic:pic>
                    </a:graphicData>
                  </a:graphic>
                </wp:inline>
              </w:drawing>
            </w:r>
            <w:bookmarkEnd w:id="0"/>
          </w:p>
          <w:p w:rsidR="00FF784D"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23F98B15" wp14:editId="37596E22">
                  <wp:extent cx="2667000" cy="3590925"/>
                  <wp:effectExtent l="0" t="0" r="0" b="9525"/>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email">
                            <a:extLst>
                              <a:ext uri="{28A0092B-C50C-407E-A947-70E740481C1C}">
                                <a14:useLocalDpi xmlns:a14="http://schemas.microsoft.com/office/drawing/2010/main"/>
                              </a:ext>
                            </a:extLst>
                          </a:blip>
                          <a:stretch>
                            <a:fillRect/>
                          </a:stretch>
                        </pic:blipFill>
                        <pic:spPr>
                          <a:xfrm>
                            <a:off x="0" y="0"/>
                            <a:ext cx="2667000" cy="3590925"/>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7CE2EF75" wp14:editId="290944EE">
                  <wp:extent cx="2536825" cy="3937000"/>
                  <wp:effectExtent l="0" t="0" r="0" b="635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email">
                            <a:extLst>
                              <a:ext uri="{28A0092B-C50C-407E-A947-70E740481C1C}">
                                <a14:useLocalDpi xmlns:a14="http://schemas.microsoft.com/office/drawing/2010/main"/>
                              </a:ext>
                            </a:extLst>
                          </a:blip>
                          <a:stretch>
                            <a:fillRect/>
                          </a:stretch>
                        </pic:blipFill>
                        <pic:spPr>
                          <a:xfrm>
                            <a:off x="0" y="0"/>
                            <a:ext cx="2536825" cy="393700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63A627D0" wp14:editId="78525018">
                  <wp:extent cx="2667000" cy="3949700"/>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email">
                            <a:extLst>
                              <a:ext uri="{28A0092B-C50C-407E-A947-70E740481C1C}">
                                <a14:useLocalDpi xmlns:a14="http://schemas.microsoft.com/office/drawing/2010/main"/>
                              </a:ext>
                            </a:extLst>
                          </a:blip>
                          <a:stretch>
                            <a:fillRect/>
                          </a:stretch>
                        </pic:blipFill>
                        <pic:spPr>
                          <a:xfrm>
                            <a:off x="0" y="0"/>
                            <a:ext cx="2667000" cy="394970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08D79A63" wp14:editId="524A9092">
                  <wp:extent cx="2495550" cy="3848100"/>
                  <wp:effectExtent l="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email">
                            <a:extLst>
                              <a:ext uri="{28A0092B-C50C-407E-A947-70E740481C1C}">
                                <a14:useLocalDpi xmlns:a14="http://schemas.microsoft.com/office/drawing/2010/main"/>
                              </a:ext>
                            </a:extLst>
                          </a:blip>
                          <a:stretch>
                            <a:fillRect/>
                          </a:stretch>
                        </pic:blipFill>
                        <pic:spPr>
                          <a:xfrm>
                            <a:off x="0" y="0"/>
                            <a:ext cx="2495550" cy="384810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11990B42" wp14:editId="37518AC4">
                  <wp:extent cx="2603500" cy="4076700"/>
                  <wp:effectExtent l="0" t="0" r="6350"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email">
                            <a:extLst>
                              <a:ext uri="{28A0092B-C50C-407E-A947-70E740481C1C}">
                                <a14:useLocalDpi xmlns:a14="http://schemas.microsoft.com/office/drawing/2010/main"/>
                              </a:ext>
                            </a:extLst>
                          </a:blip>
                          <a:stretch>
                            <a:fillRect/>
                          </a:stretch>
                        </pic:blipFill>
                        <pic:spPr>
                          <a:xfrm>
                            <a:off x="0" y="0"/>
                            <a:ext cx="2603500" cy="407670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4E4545FD" wp14:editId="529ACB02">
                  <wp:extent cx="2647950" cy="4152900"/>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email">
                            <a:extLst>
                              <a:ext uri="{28A0092B-C50C-407E-A947-70E740481C1C}">
                                <a14:useLocalDpi xmlns:a14="http://schemas.microsoft.com/office/drawing/2010/main"/>
                              </a:ext>
                            </a:extLst>
                          </a:blip>
                          <a:stretch>
                            <a:fillRect/>
                          </a:stretch>
                        </pic:blipFill>
                        <pic:spPr>
                          <a:xfrm>
                            <a:off x="0" y="0"/>
                            <a:ext cx="2647950" cy="415290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176AEC3D" wp14:editId="7BF591D6">
                  <wp:extent cx="2619375" cy="4248150"/>
                  <wp:effectExtent l="0" t="0" r="9525"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email">
                            <a:extLst>
                              <a:ext uri="{28A0092B-C50C-407E-A947-70E740481C1C}">
                                <a14:useLocalDpi xmlns:a14="http://schemas.microsoft.com/office/drawing/2010/main"/>
                              </a:ext>
                            </a:extLst>
                          </a:blip>
                          <a:stretch>
                            <a:fillRect/>
                          </a:stretch>
                        </pic:blipFill>
                        <pic:spPr>
                          <a:xfrm>
                            <a:off x="0" y="0"/>
                            <a:ext cx="2619375" cy="424815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16E8A8FE" wp14:editId="76A7E1A0">
                  <wp:extent cx="2600325" cy="4267200"/>
                  <wp:effectExtent l="0" t="0" r="9525"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email">
                            <a:extLst>
                              <a:ext uri="{28A0092B-C50C-407E-A947-70E740481C1C}">
                                <a14:useLocalDpi xmlns:a14="http://schemas.microsoft.com/office/drawing/2010/main"/>
                              </a:ext>
                            </a:extLst>
                          </a:blip>
                          <a:stretch>
                            <a:fillRect/>
                          </a:stretch>
                        </pic:blipFill>
                        <pic:spPr>
                          <a:xfrm>
                            <a:off x="0" y="0"/>
                            <a:ext cx="2600325" cy="426720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2187B0A9" wp14:editId="6D910ED8">
                  <wp:extent cx="2603500" cy="4438650"/>
                  <wp:effectExtent l="0" t="0" r="635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email">
                            <a:extLst>
                              <a:ext uri="{28A0092B-C50C-407E-A947-70E740481C1C}">
                                <a14:useLocalDpi xmlns:a14="http://schemas.microsoft.com/office/drawing/2010/main"/>
                              </a:ext>
                            </a:extLst>
                          </a:blip>
                          <a:stretch>
                            <a:fillRect/>
                          </a:stretch>
                        </pic:blipFill>
                        <pic:spPr>
                          <a:xfrm>
                            <a:off x="0" y="0"/>
                            <a:ext cx="2603500" cy="443865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70F3714C" wp14:editId="464E6220">
                  <wp:extent cx="2613025" cy="4495800"/>
                  <wp:effectExtent l="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email">
                            <a:extLst>
                              <a:ext uri="{28A0092B-C50C-407E-A947-70E740481C1C}">
                                <a14:useLocalDpi xmlns:a14="http://schemas.microsoft.com/office/drawing/2010/main"/>
                              </a:ext>
                            </a:extLst>
                          </a:blip>
                          <a:stretch>
                            <a:fillRect/>
                          </a:stretch>
                        </pic:blipFill>
                        <pic:spPr>
                          <a:xfrm>
                            <a:off x="0" y="0"/>
                            <a:ext cx="2613025" cy="449580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481746A8" wp14:editId="3FFE7D7D">
                  <wp:extent cx="2635250" cy="4267200"/>
                  <wp:effectExtent l="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email">
                            <a:extLst>
                              <a:ext uri="{28A0092B-C50C-407E-A947-70E740481C1C}">
                                <a14:useLocalDpi xmlns:a14="http://schemas.microsoft.com/office/drawing/2010/main"/>
                              </a:ext>
                            </a:extLst>
                          </a:blip>
                          <a:stretch>
                            <a:fillRect/>
                          </a:stretch>
                        </pic:blipFill>
                        <pic:spPr>
                          <a:xfrm>
                            <a:off x="0" y="0"/>
                            <a:ext cx="2635250" cy="426720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2120F1D0" wp14:editId="07E98465">
                  <wp:extent cx="2654300" cy="4171950"/>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email">
                            <a:extLst>
                              <a:ext uri="{28A0092B-C50C-407E-A947-70E740481C1C}">
                                <a14:useLocalDpi xmlns:a14="http://schemas.microsoft.com/office/drawing/2010/main"/>
                              </a:ext>
                            </a:extLst>
                          </a:blip>
                          <a:stretch>
                            <a:fillRect/>
                          </a:stretch>
                        </pic:blipFill>
                        <pic:spPr>
                          <a:xfrm>
                            <a:off x="0" y="0"/>
                            <a:ext cx="2654300" cy="417195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2488C347" wp14:editId="2DB83131">
                  <wp:extent cx="2695575" cy="2495550"/>
                  <wp:effectExtent l="0" t="0" r="9525"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email">
                            <a:extLst>
                              <a:ext uri="{28A0092B-C50C-407E-A947-70E740481C1C}">
                                <a14:useLocalDpi xmlns:a14="http://schemas.microsoft.com/office/drawing/2010/main"/>
                              </a:ext>
                            </a:extLst>
                          </a:blip>
                          <a:stretch>
                            <a:fillRect/>
                          </a:stretch>
                        </pic:blipFill>
                        <pic:spPr>
                          <a:xfrm>
                            <a:off x="0" y="0"/>
                            <a:ext cx="2695575" cy="2495550"/>
                          </a:xfrm>
                          <a:prstGeom prst="rect">
                            <a:avLst/>
                          </a:prstGeom>
                        </pic:spPr>
                      </pic:pic>
                    </a:graphicData>
                  </a:graphic>
                </wp:inline>
              </w:drawing>
            </w:r>
          </w:p>
          <w:p w:rsidR="00FF784D" w:rsidRDefault="00FF784D" w:rsidP="00FF784D">
            <w:pPr>
              <w:jc w:val="center"/>
              <w:rPr>
                <w:rFonts w:ascii="Times New Roman" w:hAnsi="Times New Roman" w:cs="Times New Roman"/>
              </w:rPr>
            </w:pPr>
          </w:p>
          <w:p w:rsidR="00FF784D"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drawing>
                <wp:inline distT="0" distB="0" distL="0" distR="0" wp14:anchorId="0E43F9B3" wp14:editId="60CEF3C9">
                  <wp:extent cx="2695575" cy="2209800"/>
                  <wp:effectExtent l="0" t="0" r="9525"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email">
                            <a:extLst>
                              <a:ext uri="{28A0092B-C50C-407E-A947-70E740481C1C}">
                                <a14:useLocalDpi xmlns:a14="http://schemas.microsoft.com/office/drawing/2010/main"/>
                              </a:ext>
                            </a:extLst>
                          </a:blip>
                          <a:stretch>
                            <a:fillRect/>
                          </a:stretch>
                        </pic:blipFill>
                        <pic:spPr>
                          <a:xfrm>
                            <a:off x="0" y="0"/>
                            <a:ext cx="2695575" cy="220980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drawing>
                <wp:inline distT="0" distB="0" distL="0" distR="0" wp14:anchorId="7E6B42DA" wp14:editId="73F0A76B">
                  <wp:extent cx="2676525" cy="2057400"/>
                  <wp:effectExtent l="0" t="0" r="9525"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email">
                            <a:extLst>
                              <a:ext uri="{28A0092B-C50C-407E-A947-70E740481C1C}">
                                <a14:useLocalDpi xmlns:a14="http://schemas.microsoft.com/office/drawing/2010/main"/>
                              </a:ext>
                            </a:extLst>
                          </a:blip>
                          <a:stretch>
                            <a:fillRect/>
                          </a:stretch>
                        </pic:blipFill>
                        <pic:spPr>
                          <a:xfrm>
                            <a:off x="0" y="0"/>
                            <a:ext cx="2676525" cy="2057400"/>
                          </a:xfrm>
                          <a:prstGeom prst="rect">
                            <a:avLst/>
                          </a:prstGeom>
                        </pic:spPr>
                      </pic:pic>
                    </a:graphicData>
                  </a:graphic>
                </wp:inline>
              </w:drawing>
            </w:r>
          </w:p>
          <w:p w:rsidR="00FF784D" w:rsidRDefault="00FF784D" w:rsidP="00FF784D">
            <w:pPr>
              <w:jc w:val="center"/>
              <w:rPr>
                <w:rFonts w:ascii="Times New Roman" w:hAnsi="Times New Roman" w:cs="Times New Roman"/>
              </w:rPr>
            </w:pPr>
          </w:p>
          <w:p w:rsidR="00FF784D"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drawing>
                <wp:inline distT="0" distB="0" distL="0" distR="0" wp14:anchorId="7253A862" wp14:editId="0E6FA2D4">
                  <wp:extent cx="2695575" cy="2019300"/>
                  <wp:effectExtent l="0" t="0" r="9525"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email">
                            <a:extLst>
                              <a:ext uri="{28A0092B-C50C-407E-A947-70E740481C1C}">
                                <a14:useLocalDpi xmlns:a14="http://schemas.microsoft.com/office/drawing/2010/main"/>
                              </a:ext>
                            </a:extLst>
                          </a:blip>
                          <a:stretch>
                            <a:fillRect/>
                          </a:stretch>
                        </pic:blipFill>
                        <pic:spPr>
                          <a:xfrm>
                            <a:off x="0" y="0"/>
                            <a:ext cx="2695575" cy="201930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drawing>
                <wp:inline distT="0" distB="0" distL="0" distR="0" wp14:anchorId="6BC64FCB" wp14:editId="31F0021A">
                  <wp:extent cx="2638425" cy="1981200"/>
                  <wp:effectExtent l="0" t="0" r="952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email">
                            <a:extLst>
                              <a:ext uri="{28A0092B-C50C-407E-A947-70E740481C1C}">
                                <a14:useLocalDpi xmlns:a14="http://schemas.microsoft.com/office/drawing/2010/main"/>
                              </a:ext>
                            </a:extLst>
                          </a:blip>
                          <a:stretch>
                            <a:fillRect/>
                          </a:stretch>
                        </pic:blipFill>
                        <pic:spPr>
                          <a:xfrm>
                            <a:off x="0" y="0"/>
                            <a:ext cx="2638425" cy="198120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drawing>
                <wp:inline distT="0" distB="0" distL="0" distR="0" wp14:anchorId="5F8D73E3" wp14:editId="50A3C081">
                  <wp:extent cx="2676525" cy="2019300"/>
                  <wp:effectExtent l="0" t="0" r="9525"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email">
                            <a:extLst>
                              <a:ext uri="{28A0092B-C50C-407E-A947-70E740481C1C}">
                                <a14:useLocalDpi xmlns:a14="http://schemas.microsoft.com/office/drawing/2010/main"/>
                              </a:ext>
                            </a:extLst>
                          </a:blip>
                          <a:stretch>
                            <a:fillRect/>
                          </a:stretch>
                        </pic:blipFill>
                        <pic:spPr>
                          <a:xfrm>
                            <a:off x="0" y="0"/>
                            <a:ext cx="2676525" cy="201930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351CE410" wp14:editId="3066136E">
                  <wp:extent cx="2705100" cy="1962150"/>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email">
                            <a:extLst>
                              <a:ext uri="{28A0092B-C50C-407E-A947-70E740481C1C}">
                                <a14:useLocalDpi xmlns:a14="http://schemas.microsoft.com/office/drawing/2010/main"/>
                              </a:ext>
                            </a:extLst>
                          </a:blip>
                          <a:stretch>
                            <a:fillRect/>
                          </a:stretch>
                        </pic:blipFill>
                        <pic:spPr>
                          <a:xfrm>
                            <a:off x="0" y="0"/>
                            <a:ext cx="2705100" cy="1962150"/>
                          </a:xfrm>
                          <a:prstGeom prst="rect">
                            <a:avLst/>
                          </a:prstGeom>
                        </pic:spPr>
                      </pic:pic>
                    </a:graphicData>
                  </a:graphic>
                </wp:inline>
              </w:drawing>
            </w:r>
          </w:p>
          <w:p w:rsidR="00FF784D"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drawing>
                <wp:inline distT="0" distB="0" distL="0" distR="0" wp14:anchorId="57041FBA" wp14:editId="54420852">
                  <wp:extent cx="2695575" cy="1924050"/>
                  <wp:effectExtent l="0" t="0" r="9525"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email">
                            <a:extLst>
                              <a:ext uri="{28A0092B-C50C-407E-A947-70E740481C1C}">
                                <a14:useLocalDpi xmlns:a14="http://schemas.microsoft.com/office/drawing/2010/main"/>
                              </a:ext>
                            </a:extLst>
                          </a:blip>
                          <a:stretch>
                            <a:fillRect/>
                          </a:stretch>
                        </pic:blipFill>
                        <pic:spPr>
                          <a:xfrm>
                            <a:off x="0" y="0"/>
                            <a:ext cx="2695575" cy="192405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04462542" wp14:editId="121004EF">
                  <wp:extent cx="2705100" cy="1924050"/>
                  <wp:effectExtent l="0" t="0" r="0"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email">
                            <a:extLst>
                              <a:ext uri="{28A0092B-C50C-407E-A947-70E740481C1C}">
                                <a14:useLocalDpi xmlns:a14="http://schemas.microsoft.com/office/drawing/2010/main"/>
                              </a:ext>
                            </a:extLst>
                          </a:blip>
                          <a:stretch>
                            <a:fillRect/>
                          </a:stretch>
                        </pic:blipFill>
                        <pic:spPr>
                          <a:xfrm>
                            <a:off x="0" y="0"/>
                            <a:ext cx="2705100" cy="192405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drawing>
                <wp:inline distT="0" distB="0" distL="0" distR="0" wp14:anchorId="0B9A01E5" wp14:editId="2E476318">
                  <wp:extent cx="2657475" cy="1790700"/>
                  <wp:effectExtent l="0" t="0" r="9525"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cstate="email">
                            <a:extLst>
                              <a:ext uri="{28A0092B-C50C-407E-A947-70E740481C1C}">
                                <a14:useLocalDpi xmlns:a14="http://schemas.microsoft.com/office/drawing/2010/main"/>
                              </a:ext>
                            </a:extLst>
                          </a:blip>
                          <a:stretch>
                            <a:fillRect/>
                          </a:stretch>
                        </pic:blipFill>
                        <pic:spPr>
                          <a:xfrm>
                            <a:off x="0" y="0"/>
                            <a:ext cx="2657475" cy="179070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03B14C57" wp14:editId="43CA570F">
                  <wp:extent cx="2657475" cy="1647825"/>
                  <wp:effectExtent l="0" t="0" r="9525" b="9525"/>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email">
                            <a:extLst>
                              <a:ext uri="{28A0092B-C50C-407E-A947-70E740481C1C}">
                                <a14:useLocalDpi xmlns:a14="http://schemas.microsoft.com/office/drawing/2010/main"/>
                              </a:ext>
                            </a:extLst>
                          </a:blip>
                          <a:stretch>
                            <a:fillRect/>
                          </a:stretch>
                        </pic:blipFill>
                        <pic:spPr>
                          <a:xfrm>
                            <a:off x="0" y="0"/>
                            <a:ext cx="2657475" cy="1647825"/>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drawing>
                <wp:inline distT="0" distB="0" distL="0" distR="0" wp14:anchorId="447AAFCB" wp14:editId="31B6D451">
                  <wp:extent cx="2667000" cy="1666875"/>
                  <wp:effectExtent l="0" t="0" r="0" b="9525"/>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email">
                            <a:extLst>
                              <a:ext uri="{28A0092B-C50C-407E-A947-70E740481C1C}">
                                <a14:useLocalDpi xmlns:a14="http://schemas.microsoft.com/office/drawing/2010/main"/>
                              </a:ext>
                            </a:extLst>
                          </a:blip>
                          <a:stretch>
                            <a:fillRect/>
                          </a:stretch>
                        </pic:blipFill>
                        <pic:spPr>
                          <a:xfrm>
                            <a:off x="0" y="0"/>
                            <a:ext cx="2667000" cy="1666875"/>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4DFBEB89" wp14:editId="5487C4E1">
                  <wp:extent cx="2708275" cy="4229100"/>
                  <wp:effectExtent l="0" t="0" r="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email">
                            <a:extLst>
                              <a:ext uri="{28A0092B-C50C-407E-A947-70E740481C1C}">
                                <a14:useLocalDpi xmlns:a14="http://schemas.microsoft.com/office/drawing/2010/main"/>
                              </a:ext>
                            </a:extLst>
                          </a:blip>
                          <a:stretch>
                            <a:fillRect/>
                          </a:stretch>
                        </pic:blipFill>
                        <pic:spPr>
                          <a:xfrm>
                            <a:off x="0" y="0"/>
                            <a:ext cx="2708275" cy="422910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7798CAF8" wp14:editId="3BAF8720">
                  <wp:extent cx="2686050" cy="4054475"/>
                  <wp:effectExtent l="0" t="0" r="0" b="3175"/>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email">
                            <a:extLst>
                              <a:ext uri="{28A0092B-C50C-407E-A947-70E740481C1C}">
                                <a14:useLocalDpi xmlns:a14="http://schemas.microsoft.com/office/drawing/2010/main"/>
                              </a:ext>
                            </a:extLst>
                          </a:blip>
                          <a:stretch>
                            <a:fillRect/>
                          </a:stretch>
                        </pic:blipFill>
                        <pic:spPr>
                          <a:xfrm>
                            <a:off x="0" y="0"/>
                            <a:ext cx="2686050" cy="4054475"/>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57DFBA5A" wp14:editId="3CFD05D5">
                  <wp:extent cx="2657475" cy="2095500"/>
                  <wp:effectExtent l="0" t="0" r="9525"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email">
                            <a:extLst>
                              <a:ext uri="{28A0092B-C50C-407E-A947-70E740481C1C}">
                                <a14:useLocalDpi xmlns:a14="http://schemas.microsoft.com/office/drawing/2010/main"/>
                              </a:ext>
                            </a:extLst>
                          </a:blip>
                          <a:stretch>
                            <a:fillRect/>
                          </a:stretch>
                        </pic:blipFill>
                        <pic:spPr>
                          <a:xfrm>
                            <a:off x="0" y="0"/>
                            <a:ext cx="2657475" cy="209550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drawing>
                <wp:inline distT="0" distB="0" distL="0" distR="0" wp14:anchorId="51D58EE0" wp14:editId="08D700B1">
                  <wp:extent cx="2641600" cy="1924050"/>
                  <wp:effectExtent l="0" t="0" r="635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email">
                            <a:extLst>
                              <a:ext uri="{28A0092B-C50C-407E-A947-70E740481C1C}">
                                <a14:useLocalDpi xmlns:a14="http://schemas.microsoft.com/office/drawing/2010/main"/>
                              </a:ext>
                            </a:extLst>
                          </a:blip>
                          <a:stretch>
                            <a:fillRect/>
                          </a:stretch>
                        </pic:blipFill>
                        <pic:spPr>
                          <a:xfrm>
                            <a:off x="0" y="0"/>
                            <a:ext cx="2641600" cy="192405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3B424D8F" wp14:editId="79A636D2">
                  <wp:extent cx="2676525" cy="1962150"/>
                  <wp:effectExtent l="0" t="0" r="9525"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email">
                            <a:extLst>
                              <a:ext uri="{28A0092B-C50C-407E-A947-70E740481C1C}">
                                <a14:useLocalDpi xmlns:a14="http://schemas.microsoft.com/office/drawing/2010/main"/>
                              </a:ext>
                            </a:extLst>
                          </a:blip>
                          <a:stretch>
                            <a:fillRect/>
                          </a:stretch>
                        </pic:blipFill>
                        <pic:spPr>
                          <a:xfrm>
                            <a:off x="0" y="0"/>
                            <a:ext cx="2676525" cy="196215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drawing>
                <wp:inline distT="0" distB="0" distL="0" distR="0" wp14:anchorId="78920840" wp14:editId="15538A18">
                  <wp:extent cx="2628900" cy="1828800"/>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email">
                            <a:extLst>
                              <a:ext uri="{28A0092B-C50C-407E-A947-70E740481C1C}">
                                <a14:useLocalDpi xmlns:a14="http://schemas.microsoft.com/office/drawing/2010/main"/>
                              </a:ext>
                            </a:extLst>
                          </a:blip>
                          <a:stretch>
                            <a:fillRect/>
                          </a:stretch>
                        </pic:blipFill>
                        <pic:spPr>
                          <a:xfrm>
                            <a:off x="0" y="0"/>
                            <a:ext cx="2628900" cy="182880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40E58486" wp14:editId="4019DF4C">
                  <wp:extent cx="2667000" cy="1752600"/>
                  <wp:effectExtent l="0" t="0" r="0"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email">
                            <a:extLst>
                              <a:ext uri="{28A0092B-C50C-407E-A947-70E740481C1C}">
                                <a14:useLocalDpi xmlns:a14="http://schemas.microsoft.com/office/drawing/2010/main"/>
                              </a:ext>
                            </a:extLst>
                          </a:blip>
                          <a:stretch>
                            <a:fillRect/>
                          </a:stretch>
                        </pic:blipFill>
                        <pic:spPr>
                          <a:xfrm>
                            <a:off x="0" y="0"/>
                            <a:ext cx="2667000" cy="175260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drawing>
                <wp:inline distT="0" distB="0" distL="0" distR="0" wp14:anchorId="3B983F8D" wp14:editId="5ACACF00">
                  <wp:extent cx="2705100" cy="1752600"/>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email">
                            <a:extLst>
                              <a:ext uri="{28A0092B-C50C-407E-A947-70E740481C1C}">
                                <a14:useLocalDpi xmlns:a14="http://schemas.microsoft.com/office/drawing/2010/main"/>
                              </a:ext>
                            </a:extLst>
                          </a:blip>
                          <a:stretch>
                            <a:fillRect/>
                          </a:stretch>
                        </pic:blipFill>
                        <pic:spPr>
                          <a:xfrm>
                            <a:off x="0" y="0"/>
                            <a:ext cx="2705100" cy="175260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3174177B" wp14:editId="4DB5936A">
                  <wp:extent cx="2686050" cy="1828800"/>
                  <wp:effectExtent l="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email">
                            <a:extLst>
                              <a:ext uri="{28A0092B-C50C-407E-A947-70E740481C1C}">
                                <a14:useLocalDpi xmlns:a14="http://schemas.microsoft.com/office/drawing/2010/main"/>
                              </a:ext>
                            </a:extLst>
                          </a:blip>
                          <a:stretch>
                            <a:fillRect/>
                          </a:stretch>
                        </pic:blipFill>
                        <pic:spPr>
                          <a:xfrm>
                            <a:off x="0" y="0"/>
                            <a:ext cx="2686050" cy="182880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drawing>
                <wp:inline distT="0" distB="0" distL="0" distR="0" wp14:anchorId="49E51928" wp14:editId="7502F097">
                  <wp:extent cx="2657475" cy="1733550"/>
                  <wp:effectExtent l="0" t="0" r="9525"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email">
                            <a:extLst>
                              <a:ext uri="{28A0092B-C50C-407E-A947-70E740481C1C}">
                                <a14:useLocalDpi xmlns:a14="http://schemas.microsoft.com/office/drawing/2010/main"/>
                              </a:ext>
                            </a:extLst>
                          </a:blip>
                          <a:stretch>
                            <a:fillRect/>
                          </a:stretch>
                        </pic:blipFill>
                        <pic:spPr>
                          <a:xfrm>
                            <a:off x="0" y="0"/>
                            <a:ext cx="2657475" cy="173355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0CD4C1A0" wp14:editId="5914D8D6">
                  <wp:extent cx="2676525" cy="1695450"/>
                  <wp:effectExtent l="0" t="0" r="9525"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cstate="email">
                            <a:extLst>
                              <a:ext uri="{28A0092B-C50C-407E-A947-70E740481C1C}">
                                <a14:useLocalDpi xmlns:a14="http://schemas.microsoft.com/office/drawing/2010/main"/>
                              </a:ext>
                            </a:extLst>
                          </a:blip>
                          <a:stretch>
                            <a:fillRect/>
                          </a:stretch>
                        </pic:blipFill>
                        <pic:spPr>
                          <a:xfrm>
                            <a:off x="0" y="0"/>
                            <a:ext cx="2676525" cy="169545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A72ACE"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drawing>
                <wp:inline distT="0" distB="0" distL="0" distR="0" wp14:anchorId="0FCF6F0C" wp14:editId="23E3E904">
                  <wp:extent cx="2695575" cy="1809750"/>
                  <wp:effectExtent l="0" t="0" r="9525"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email">
                            <a:extLst>
                              <a:ext uri="{28A0092B-C50C-407E-A947-70E740481C1C}">
                                <a14:useLocalDpi xmlns:a14="http://schemas.microsoft.com/office/drawing/2010/main"/>
                              </a:ext>
                            </a:extLst>
                          </a:blip>
                          <a:stretch>
                            <a:fillRect/>
                          </a:stretch>
                        </pic:blipFill>
                        <pic:spPr>
                          <a:xfrm>
                            <a:off x="0" y="0"/>
                            <a:ext cx="2695575" cy="180975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796F0721" wp14:editId="33718489">
                  <wp:extent cx="2647950" cy="1752600"/>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email">
                            <a:extLst>
                              <a:ext uri="{28A0092B-C50C-407E-A947-70E740481C1C}">
                                <a14:useLocalDpi xmlns:a14="http://schemas.microsoft.com/office/drawing/2010/main"/>
                              </a:ext>
                            </a:extLst>
                          </a:blip>
                          <a:stretch>
                            <a:fillRect/>
                          </a:stretch>
                        </pic:blipFill>
                        <pic:spPr>
                          <a:xfrm>
                            <a:off x="0" y="0"/>
                            <a:ext cx="2647950" cy="175260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drawing>
                <wp:inline distT="0" distB="0" distL="0" distR="0" wp14:anchorId="24F645E0" wp14:editId="16E36E81">
                  <wp:extent cx="2667000" cy="1809750"/>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cstate="email">
                            <a:extLst>
                              <a:ext uri="{28A0092B-C50C-407E-A947-70E740481C1C}">
                                <a14:useLocalDpi xmlns:a14="http://schemas.microsoft.com/office/drawing/2010/main"/>
                              </a:ext>
                            </a:extLst>
                          </a:blip>
                          <a:stretch>
                            <a:fillRect/>
                          </a:stretch>
                        </pic:blipFill>
                        <pic:spPr>
                          <a:xfrm>
                            <a:off x="0" y="0"/>
                            <a:ext cx="2667000" cy="1809750"/>
                          </a:xfrm>
                          <a:prstGeom prst="rect">
                            <a:avLst/>
                          </a:prstGeom>
                        </pic:spPr>
                      </pic:pic>
                    </a:graphicData>
                  </a:graphic>
                </wp:inline>
              </w:drawing>
            </w:r>
          </w:p>
          <w:p w:rsidR="00FF784D" w:rsidRPr="00A72ACE" w:rsidRDefault="00FF784D" w:rsidP="00FF784D">
            <w:pPr>
              <w:jc w:val="center"/>
              <w:rPr>
                <w:rFonts w:ascii="Times New Roman" w:hAnsi="Times New Roman" w:cs="Times New Roman"/>
              </w:rPr>
            </w:pPr>
          </w:p>
          <w:p w:rsidR="00FF784D" w:rsidRPr="00A72ACE"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2E131352" wp14:editId="2CD8FD11">
                  <wp:extent cx="2571750" cy="3981450"/>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cstate="email">
                            <a:extLst>
                              <a:ext uri="{28A0092B-C50C-407E-A947-70E740481C1C}">
                                <a14:useLocalDpi xmlns:a14="http://schemas.microsoft.com/office/drawing/2010/main"/>
                              </a:ext>
                            </a:extLst>
                          </a:blip>
                          <a:stretch>
                            <a:fillRect/>
                          </a:stretch>
                        </pic:blipFill>
                        <pic:spPr>
                          <a:xfrm>
                            <a:off x="0" y="0"/>
                            <a:ext cx="2571750" cy="398145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1B714B92" wp14:editId="646CE412">
                  <wp:extent cx="2616200" cy="4171950"/>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email">
                            <a:extLst>
                              <a:ext uri="{28A0092B-C50C-407E-A947-70E740481C1C}">
                                <a14:useLocalDpi xmlns:a14="http://schemas.microsoft.com/office/drawing/2010/main"/>
                              </a:ext>
                            </a:extLst>
                          </a:blip>
                          <a:stretch>
                            <a:fillRect/>
                          </a:stretch>
                        </pic:blipFill>
                        <pic:spPr>
                          <a:xfrm>
                            <a:off x="0" y="0"/>
                            <a:ext cx="2616200" cy="417195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drawing>
                <wp:inline distT="0" distB="0" distL="0" distR="0" wp14:anchorId="4076840B" wp14:editId="1DB47D5A">
                  <wp:extent cx="2590800" cy="3905250"/>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cstate="email">
                            <a:extLst>
                              <a:ext uri="{28A0092B-C50C-407E-A947-70E740481C1C}">
                                <a14:useLocalDpi xmlns:a14="http://schemas.microsoft.com/office/drawing/2010/main"/>
                              </a:ext>
                            </a:extLst>
                          </a:blip>
                          <a:stretch>
                            <a:fillRect/>
                          </a:stretch>
                        </pic:blipFill>
                        <pic:spPr>
                          <a:xfrm>
                            <a:off x="0" y="0"/>
                            <a:ext cx="2590800" cy="390525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9C51FA"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drawing>
                <wp:inline distT="0" distB="0" distL="0" distR="0" wp14:anchorId="3039B9FE" wp14:editId="31A10603">
                  <wp:extent cx="2660650" cy="2476500"/>
                  <wp:effectExtent l="0" t="0" r="635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email">
                            <a:extLst>
                              <a:ext uri="{28A0092B-C50C-407E-A947-70E740481C1C}">
                                <a14:useLocalDpi xmlns:a14="http://schemas.microsoft.com/office/drawing/2010/main"/>
                              </a:ext>
                            </a:extLst>
                          </a:blip>
                          <a:stretch>
                            <a:fillRect/>
                          </a:stretch>
                        </pic:blipFill>
                        <pic:spPr>
                          <a:xfrm>
                            <a:off x="0" y="0"/>
                            <a:ext cx="2660650" cy="2476500"/>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09707889" wp14:editId="3ACCD246">
                  <wp:extent cx="2619375" cy="4086225"/>
                  <wp:effectExtent l="0" t="0" r="9525" b="9525"/>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email">
                            <a:extLst>
                              <a:ext uri="{28A0092B-C50C-407E-A947-70E740481C1C}">
                                <a14:useLocalDpi xmlns:a14="http://schemas.microsoft.com/office/drawing/2010/main"/>
                              </a:ext>
                            </a:extLst>
                          </a:blip>
                          <a:stretch>
                            <a:fillRect/>
                          </a:stretch>
                        </pic:blipFill>
                        <pic:spPr>
                          <a:xfrm>
                            <a:off x="0" y="0"/>
                            <a:ext cx="2619375" cy="4086225"/>
                          </a:xfrm>
                          <a:prstGeom prst="rect">
                            <a:avLst/>
                          </a:prstGeom>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r w:rsidRPr="000B0BBC">
              <w:rPr>
                <w:rFonts w:ascii="Times New Roman" w:hAnsi="Times New Roman" w:cs="Times New Roman"/>
                <w:noProof/>
                <w:lang w:eastAsia="ru-RU"/>
              </w:rPr>
              <w:lastRenderedPageBreak/>
              <w:drawing>
                <wp:inline distT="0" distB="0" distL="0" distR="0" wp14:anchorId="5EAB8B3D" wp14:editId="76098BC2">
                  <wp:extent cx="2737485" cy="4633505"/>
                  <wp:effectExtent l="0" t="0" r="0" b="0"/>
                  <wp:docPr id="48" name="Рисунок 48" descr="C:\Users\user\Desktop\150.14_2025\150.14_25 ру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150.14_2025\150.14_25 рус.png"/>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2764075" cy="4678512"/>
                          </a:xfrm>
                          <a:prstGeom prst="rect">
                            <a:avLst/>
                          </a:prstGeom>
                          <a:noFill/>
                          <a:ln>
                            <a:noFill/>
                          </a:ln>
                        </pic:spPr>
                      </pic:pic>
                    </a:graphicData>
                  </a:graphic>
                </wp:inline>
              </w:drawing>
            </w: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p w:rsidR="00FF784D" w:rsidRPr="000B0BBC" w:rsidRDefault="00FF784D" w:rsidP="00FF784D">
            <w:pPr>
              <w:jc w:val="center"/>
              <w:rPr>
                <w:rFonts w:ascii="Times New Roman" w:hAnsi="Times New Roman" w:cs="Times New Roman"/>
              </w:rPr>
            </w:pPr>
          </w:p>
        </w:tc>
        <w:tc>
          <w:tcPr>
            <w:tcW w:w="3827" w:type="dxa"/>
          </w:tcPr>
          <w:p w:rsidR="00FF784D" w:rsidRDefault="00FF784D" w:rsidP="00FF784D">
            <w:pPr>
              <w:ind w:firstLine="316"/>
              <w:jc w:val="both"/>
              <w:rPr>
                <w:rFonts w:ascii="Times New Roman" w:hAnsi="Times New Roman" w:cs="Times New Roman"/>
                <w:sz w:val="28"/>
                <w:szCs w:val="28"/>
              </w:rPr>
            </w:pPr>
            <w:r>
              <w:rPr>
                <w:rFonts w:ascii="Times New Roman" w:hAnsi="Times New Roman" w:cs="Times New Roman"/>
                <w:sz w:val="28"/>
                <w:szCs w:val="28"/>
              </w:rPr>
              <w:lastRenderedPageBreak/>
              <w:t xml:space="preserve">Подпунктом 76) пункта 1 статьи 1 </w:t>
            </w:r>
            <w:r w:rsidRPr="00D92F08">
              <w:rPr>
                <w:rFonts w:ascii="Times New Roman" w:hAnsi="Times New Roman" w:cs="Times New Roman"/>
                <w:sz w:val="28"/>
                <w:szCs w:val="28"/>
              </w:rPr>
              <w:t>ЗРК «О внесении изменений и дополнений в Кодекс Республики Казахстан «О налогах и других обязательных платежах в бюджет» (Налоговый кодекс) и законы Республики Казахстан по вопросам введения его в действие»</w:t>
            </w:r>
            <w:r w:rsidR="00A92892">
              <w:rPr>
                <w:rFonts w:ascii="Times New Roman" w:hAnsi="Times New Roman" w:cs="Times New Roman"/>
                <w:sz w:val="28"/>
                <w:szCs w:val="28"/>
              </w:rPr>
              <w:t xml:space="preserve"> (далее - Закон)</w:t>
            </w:r>
            <w:r>
              <w:rPr>
                <w:rFonts w:ascii="Times New Roman" w:hAnsi="Times New Roman" w:cs="Times New Roman"/>
                <w:sz w:val="28"/>
                <w:szCs w:val="28"/>
              </w:rPr>
              <w:t xml:space="preserve"> введены в действие новые объекты обложения по </w:t>
            </w:r>
            <w:r w:rsidR="00296379">
              <w:rPr>
                <w:rFonts w:ascii="Times New Roman" w:hAnsi="Times New Roman" w:cs="Times New Roman"/>
                <w:sz w:val="28"/>
                <w:szCs w:val="28"/>
              </w:rPr>
              <w:t xml:space="preserve">корпоративному подоходному налогу (далее – </w:t>
            </w:r>
            <w:r>
              <w:rPr>
                <w:rFonts w:ascii="Times New Roman" w:hAnsi="Times New Roman" w:cs="Times New Roman"/>
                <w:sz w:val="28"/>
                <w:szCs w:val="28"/>
              </w:rPr>
              <w:t>КПН</w:t>
            </w:r>
            <w:r w:rsidR="00296379">
              <w:rPr>
                <w:rFonts w:ascii="Times New Roman" w:hAnsi="Times New Roman" w:cs="Times New Roman"/>
                <w:sz w:val="28"/>
                <w:szCs w:val="28"/>
              </w:rPr>
              <w:t>)</w:t>
            </w:r>
            <w:r>
              <w:rPr>
                <w:rFonts w:ascii="Times New Roman" w:hAnsi="Times New Roman" w:cs="Times New Roman"/>
                <w:sz w:val="28"/>
                <w:szCs w:val="28"/>
              </w:rPr>
              <w:t xml:space="preserve"> в виде доходов от </w:t>
            </w:r>
            <w:r w:rsidRPr="00D92F08">
              <w:rPr>
                <w:rFonts w:ascii="Times New Roman" w:hAnsi="Times New Roman" w:cs="Times New Roman"/>
                <w:bCs/>
                <w:sz w:val="28"/>
                <w:szCs w:val="28"/>
              </w:rPr>
              <w:t>государственны</w:t>
            </w:r>
            <w:r>
              <w:rPr>
                <w:rFonts w:ascii="Times New Roman" w:hAnsi="Times New Roman" w:cs="Times New Roman"/>
                <w:bCs/>
                <w:sz w:val="28"/>
                <w:szCs w:val="28"/>
              </w:rPr>
              <w:t>х</w:t>
            </w:r>
            <w:r w:rsidRPr="00D92F08">
              <w:rPr>
                <w:rFonts w:ascii="Times New Roman" w:hAnsi="Times New Roman" w:cs="Times New Roman"/>
                <w:bCs/>
                <w:sz w:val="28"/>
                <w:szCs w:val="28"/>
              </w:rPr>
              <w:t xml:space="preserve"> </w:t>
            </w:r>
            <w:r>
              <w:rPr>
                <w:rFonts w:ascii="Times New Roman" w:hAnsi="Times New Roman" w:cs="Times New Roman"/>
                <w:bCs/>
                <w:sz w:val="28"/>
                <w:szCs w:val="28"/>
              </w:rPr>
              <w:t>эмиссионных ценных</w:t>
            </w:r>
            <w:r w:rsidRPr="00D92F08">
              <w:rPr>
                <w:rFonts w:ascii="Times New Roman" w:hAnsi="Times New Roman" w:cs="Times New Roman"/>
                <w:bCs/>
                <w:sz w:val="28"/>
                <w:szCs w:val="28"/>
              </w:rPr>
              <w:t xml:space="preserve"> бумаг и </w:t>
            </w:r>
            <w:r w:rsidRPr="00D92F08">
              <w:rPr>
                <w:rFonts w:ascii="Times New Roman" w:hAnsi="Times New Roman" w:cs="Times New Roman"/>
                <w:bCs/>
                <w:sz w:val="28"/>
                <w:szCs w:val="28"/>
              </w:rPr>
              <w:lastRenderedPageBreak/>
              <w:t>операци</w:t>
            </w:r>
            <w:r>
              <w:rPr>
                <w:rFonts w:ascii="Times New Roman" w:hAnsi="Times New Roman" w:cs="Times New Roman"/>
                <w:bCs/>
                <w:sz w:val="28"/>
                <w:szCs w:val="28"/>
              </w:rPr>
              <w:t>й</w:t>
            </w:r>
            <w:r w:rsidRPr="00D92F08">
              <w:rPr>
                <w:rFonts w:ascii="Times New Roman" w:hAnsi="Times New Roman" w:cs="Times New Roman"/>
                <w:bCs/>
                <w:sz w:val="28"/>
                <w:szCs w:val="28"/>
              </w:rPr>
              <w:t xml:space="preserve"> денежного</w:t>
            </w:r>
            <w:r>
              <w:rPr>
                <w:rFonts w:ascii="Times New Roman" w:hAnsi="Times New Roman" w:cs="Times New Roman"/>
                <w:bCs/>
                <w:sz w:val="28"/>
                <w:szCs w:val="28"/>
              </w:rPr>
              <w:t xml:space="preserve"> рынка</w:t>
            </w:r>
            <w:r>
              <w:rPr>
                <w:rFonts w:ascii="Times New Roman" w:hAnsi="Times New Roman" w:cs="Times New Roman"/>
                <w:sz w:val="28"/>
                <w:szCs w:val="28"/>
              </w:rPr>
              <w:t>, а также новая ставка по КПН.</w:t>
            </w:r>
          </w:p>
          <w:p w:rsidR="00FF784D" w:rsidRPr="00D92F08" w:rsidRDefault="00FF784D" w:rsidP="00FF784D">
            <w:pPr>
              <w:ind w:firstLine="316"/>
              <w:jc w:val="both"/>
              <w:rPr>
                <w:rFonts w:ascii="Times New Roman" w:hAnsi="Times New Roman" w:cs="Times New Roman"/>
                <w:sz w:val="28"/>
                <w:szCs w:val="28"/>
              </w:rPr>
            </w:pPr>
            <w:r>
              <w:rPr>
                <w:rFonts w:ascii="Times New Roman" w:hAnsi="Times New Roman" w:cs="Times New Roman"/>
                <w:sz w:val="28"/>
                <w:szCs w:val="28"/>
              </w:rPr>
              <w:t>В этой связи, необходимо введение нового приложения для отражения налогообложения</w:t>
            </w:r>
            <w:r w:rsidRPr="00D92F08">
              <w:rPr>
                <w:rFonts w:ascii="Times New Roman" w:hAnsi="Times New Roman" w:cs="Times New Roman"/>
                <w:bCs/>
                <w:sz w:val="28"/>
                <w:szCs w:val="28"/>
              </w:rPr>
              <w:t xml:space="preserve"> </w:t>
            </w:r>
            <w:r>
              <w:rPr>
                <w:rFonts w:ascii="Times New Roman" w:hAnsi="Times New Roman" w:cs="Times New Roman"/>
                <w:bCs/>
                <w:sz w:val="28"/>
                <w:szCs w:val="28"/>
              </w:rPr>
              <w:t>данных доходов,</w:t>
            </w:r>
            <w:r w:rsidRPr="00D92F08">
              <w:rPr>
                <w:rFonts w:ascii="Times New Roman" w:hAnsi="Times New Roman" w:cs="Times New Roman"/>
                <w:bCs/>
                <w:sz w:val="28"/>
                <w:szCs w:val="28"/>
              </w:rPr>
              <w:t xml:space="preserve"> полученн</w:t>
            </w:r>
            <w:r>
              <w:rPr>
                <w:rFonts w:ascii="Times New Roman" w:hAnsi="Times New Roman" w:cs="Times New Roman"/>
                <w:bCs/>
                <w:sz w:val="28"/>
                <w:szCs w:val="28"/>
              </w:rPr>
              <w:t>ых</w:t>
            </w:r>
            <w:r w:rsidRPr="00D92F08">
              <w:rPr>
                <w:rFonts w:ascii="Times New Roman" w:hAnsi="Times New Roman" w:cs="Times New Roman"/>
                <w:bCs/>
                <w:sz w:val="28"/>
                <w:szCs w:val="28"/>
              </w:rPr>
              <w:t xml:space="preserve"> в 2025 году</w:t>
            </w:r>
            <w:r>
              <w:rPr>
                <w:rFonts w:ascii="Times New Roman" w:hAnsi="Times New Roman" w:cs="Times New Roman"/>
                <w:bCs/>
                <w:sz w:val="28"/>
                <w:szCs w:val="28"/>
              </w:rPr>
              <w:t xml:space="preserve">. </w:t>
            </w:r>
          </w:p>
        </w:tc>
      </w:tr>
      <w:tr w:rsidR="00FF784D" w:rsidRPr="00872373" w:rsidTr="00A34B11">
        <w:tc>
          <w:tcPr>
            <w:tcW w:w="567" w:type="dxa"/>
          </w:tcPr>
          <w:p w:rsidR="00FF784D" w:rsidRPr="00D92F08" w:rsidRDefault="00FF784D" w:rsidP="00FF784D">
            <w:pPr>
              <w:jc w:val="both"/>
              <w:rPr>
                <w:rFonts w:ascii="Times New Roman" w:hAnsi="Times New Roman" w:cs="Times New Roman"/>
                <w:sz w:val="28"/>
                <w:szCs w:val="28"/>
              </w:rPr>
            </w:pPr>
          </w:p>
        </w:tc>
        <w:tc>
          <w:tcPr>
            <w:tcW w:w="14742" w:type="dxa"/>
            <w:gridSpan w:val="4"/>
          </w:tcPr>
          <w:p w:rsidR="00FF784D" w:rsidRPr="000147B0" w:rsidRDefault="00FF784D" w:rsidP="00FF784D">
            <w:pPr>
              <w:jc w:val="center"/>
              <w:rPr>
                <w:rFonts w:ascii="Times New Roman" w:hAnsi="Times New Roman" w:cs="Times New Roman"/>
                <w:b/>
                <w:bCs/>
                <w:sz w:val="28"/>
                <w:szCs w:val="28"/>
              </w:rPr>
            </w:pPr>
            <w:r w:rsidRPr="000147B0">
              <w:rPr>
                <w:rFonts w:ascii="Times New Roman" w:hAnsi="Times New Roman" w:cs="Times New Roman"/>
                <w:b/>
                <w:sz w:val="28"/>
                <w:szCs w:val="28"/>
              </w:rPr>
              <w:t>Правила составления налоговой отчетности «Декларация по корпоративному подоходному налогу» (форма 1</w:t>
            </w:r>
            <w:r>
              <w:rPr>
                <w:rFonts w:ascii="Times New Roman" w:hAnsi="Times New Roman" w:cs="Times New Roman"/>
                <w:b/>
                <w:sz w:val="28"/>
                <w:szCs w:val="28"/>
              </w:rPr>
              <w:t>5</w:t>
            </w:r>
            <w:r w:rsidRPr="000147B0">
              <w:rPr>
                <w:rFonts w:ascii="Times New Roman" w:hAnsi="Times New Roman" w:cs="Times New Roman"/>
                <w:b/>
                <w:sz w:val="28"/>
                <w:szCs w:val="28"/>
              </w:rPr>
              <w:t xml:space="preserve">0.00) </w:t>
            </w:r>
            <w:r>
              <w:rPr>
                <w:rFonts w:ascii="Times New Roman" w:hAnsi="Times New Roman" w:cs="Times New Roman"/>
                <w:b/>
                <w:sz w:val="28"/>
                <w:szCs w:val="28"/>
              </w:rPr>
              <w:t>(приложение 13-2)</w:t>
            </w:r>
          </w:p>
        </w:tc>
      </w:tr>
      <w:tr w:rsidR="00FF784D" w:rsidRPr="000147B0" w:rsidTr="00A34B11">
        <w:tc>
          <w:tcPr>
            <w:tcW w:w="567" w:type="dxa"/>
          </w:tcPr>
          <w:p w:rsidR="00FF784D" w:rsidRPr="001E6A8E" w:rsidRDefault="00A55803" w:rsidP="00FF784D">
            <w:pPr>
              <w:jc w:val="center"/>
              <w:rPr>
                <w:rFonts w:ascii="Times New Roman" w:hAnsi="Times New Roman" w:cs="Times New Roman"/>
                <w:sz w:val="28"/>
                <w:szCs w:val="28"/>
                <w:lang w:val="kk-KZ"/>
              </w:rPr>
            </w:pPr>
            <w:r>
              <w:rPr>
                <w:rFonts w:ascii="Times New Roman" w:hAnsi="Times New Roman" w:cs="Times New Roman"/>
                <w:sz w:val="28"/>
                <w:szCs w:val="28"/>
                <w:lang w:val="kk-KZ"/>
              </w:rPr>
              <w:t>4</w:t>
            </w:r>
            <w:r w:rsidR="00FF784D">
              <w:rPr>
                <w:rFonts w:ascii="Times New Roman" w:hAnsi="Times New Roman" w:cs="Times New Roman"/>
                <w:sz w:val="28"/>
                <w:szCs w:val="28"/>
                <w:lang w:val="kk-KZ"/>
              </w:rPr>
              <w:t>.</w:t>
            </w:r>
          </w:p>
        </w:tc>
        <w:tc>
          <w:tcPr>
            <w:tcW w:w="1701" w:type="dxa"/>
          </w:tcPr>
          <w:p w:rsidR="00FF784D" w:rsidRPr="000147B0" w:rsidRDefault="00FF784D" w:rsidP="00FF784D">
            <w:pPr>
              <w:tabs>
                <w:tab w:val="left" w:pos="993"/>
              </w:tabs>
              <w:spacing w:line="240" w:lineRule="atLeast"/>
              <w:jc w:val="both"/>
              <w:rPr>
                <w:rStyle w:val="s0"/>
                <w:color w:val="auto"/>
              </w:rPr>
            </w:pPr>
            <w:r>
              <w:rPr>
                <w:rStyle w:val="s0"/>
                <w:color w:val="auto"/>
              </w:rPr>
              <w:t>п</w:t>
            </w:r>
            <w:r w:rsidRPr="000147B0">
              <w:rPr>
                <w:rStyle w:val="s0"/>
                <w:color w:val="auto"/>
              </w:rPr>
              <w:t>ункт 2</w:t>
            </w:r>
          </w:p>
        </w:tc>
        <w:tc>
          <w:tcPr>
            <w:tcW w:w="4752" w:type="dxa"/>
          </w:tcPr>
          <w:p w:rsidR="00FF784D" w:rsidRPr="000147B0" w:rsidRDefault="00FF784D" w:rsidP="00FF784D">
            <w:pPr>
              <w:ind w:firstLine="610"/>
              <w:jc w:val="both"/>
              <w:rPr>
                <w:rFonts w:ascii="Times New Roman" w:hAnsi="Times New Roman" w:cs="Times New Roman"/>
                <w:sz w:val="28"/>
                <w:szCs w:val="28"/>
              </w:rPr>
            </w:pPr>
            <w:bookmarkStart w:id="1" w:name="z124"/>
            <w:r>
              <w:rPr>
                <w:rFonts w:ascii="Times New Roman" w:hAnsi="Times New Roman" w:cs="Times New Roman"/>
                <w:color w:val="000000"/>
                <w:sz w:val="28"/>
                <w:szCs w:val="28"/>
              </w:rPr>
              <w:t xml:space="preserve">2. </w:t>
            </w:r>
            <w:r w:rsidRPr="00BF3901">
              <w:rPr>
                <w:rFonts w:ascii="Times New Roman" w:hAnsi="Times New Roman" w:cs="Times New Roman"/>
                <w:color w:val="000000"/>
                <w:sz w:val="28"/>
                <w:szCs w:val="28"/>
              </w:rPr>
              <w:t>Декларация состоит из самой декларации (форма 150.00) и приложений к ней (формы с 150.01 по 150.</w:t>
            </w:r>
            <w:r w:rsidRPr="00A65DDC">
              <w:rPr>
                <w:rFonts w:ascii="Times New Roman" w:hAnsi="Times New Roman" w:cs="Times New Roman"/>
                <w:b/>
                <w:color w:val="000000"/>
                <w:sz w:val="28"/>
                <w:szCs w:val="28"/>
              </w:rPr>
              <w:t>13</w:t>
            </w:r>
            <w:r w:rsidRPr="00BF3901">
              <w:rPr>
                <w:rFonts w:ascii="Times New Roman" w:hAnsi="Times New Roman" w:cs="Times New Roman"/>
                <w:color w:val="000000"/>
                <w:sz w:val="28"/>
                <w:szCs w:val="28"/>
              </w:rPr>
              <w:t>), предназначенных для детального отражения информации об исчислении налогового обязательства.</w:t>
            </w:r>
          </w:p>
          <w:bookmarkEnd w:id="1"/>
          <w:p w:rsidR="00FF784D" w:rsidRPr="000147B0" w:rsidRDefault="00FF784D" w:rsidP="00FF784D">
            <w:pPr>
              <w:spacing w:before="100" w:beforeAutospacing="1" w:after="100" w:afterAutospacing="1"/>
              <w:ind w:firstLine="610"/>
              <w:rPr>
                <w:rFonts w:ascii="Times New Roman" w:eastAsia="Times New Roman" w:hAnsi="Times New Roman" w:cs="Times New Roman"/>
                <w:sz w:val="28"/>
                <w:szCs w:val="28"/>
                <w:highlight w:val="yellow"/>
                <w:lang w:eastAsia="ru-RU"/>
              </w:rPr>
            </w:pPr>
          </w:p>
        </w:tc>
        <w:tc>
          <w:tcPr>
            <w:tcW w:w="4462" w:type="dxa"/>
          </w:tcPr>
          <w:p w:rsidR="00FF784D" w:rsidRPr="00BF3901" w:rsidRDefault="00FF784D" w:rsidP="00FF784D">
            <w:pPr>
              <w:ind w:firstLine="610"/>
              <w:jc w:val="both"/>
              <w:rPr>
                <w:rStyle w:val="s0"/>
                <w:color w:val="auto"/>
              </w:rPr>
            </w:pPr>
            <w:r w:rsidRPr="00BF3901">
              <w:rPr>
                <w:rFonts w:ascii="Times New Roman" w:eastAsia="Times New Roman" w:hAnsi="Times New Roman" w:cs="Times New Roman"/>
                <w:sz w:val="28"/>
                <w:szCs w:val="28"/>
                <w:lang w:eastAsia="ru-RU"/>
              </w:rPr>
              <w:t>2. Декларация состоит из самой декларации (форма 150.00) и приложений к ней (формы с 150.01 по 150.</w:t>
            </w:r>
            <w:r w:rsidRPr="00A65DDC">
              <w:rPr>
                <w:rFonts w:ascii="Times New Roman" w:eastAsia="Times New Roman" w:hAnsi="Times New Roman" w:cs="Times New Roman"/>
                <w:b/>
                <w:sz w:val="28"/>
                <w:szCs w:val="28"/>
                <w:lang w:eastAsia="ru-RU"/>
              </w:rPr>
              <w:t>14</w:t>
            </w:r>
            <w:r w:rsidRPr="00BF3901">
              <w:rPr>
                <w:rFonts w:ascii="Times New Roman" w:eastAsia="Times New Roman" w:hAnsi="Times New Roman" w:cs="Times New Roman"/>
                <w:sz w:val="28"/>
                <w:szCs w:val="28"/>
                <w:lang w:eastAsia="ru-RU"/>
              </w:rPr>
              <w:t>), предназначенных для детального отражения информации об исчислении налогового обязательства.</w:t>
            </w:r>
          </w:p>
        </w:tc>
        <w:tc>
          <w:tcPr>
            <w:tcW w:w="3827" w:type="dxa"/>
          </w:tcPr>
          <w:p w:rsidR="00FF784D" w:rsidRDefault="00FF784D" w:rsidP="00FF784D">
            <w:pPr>
              <w:ind w:firstLine="610"/>
              <w:jc w:val="both"/>
              <w:rPr>
                <w:rFonts w:ascii="Times New Roman" w:hAnsi="Times New Roman" w:cs="Times New Roman"/>
                <w:sz w:val="28"/>
                <w:szCs w:val="28"/>
              </w:rPr>
            </w:pPr>
            <w:r>
              <w:rPr>
                <w:rFonts w:ascii="Times New Roman" w:hAnsi="Times New Roman" w:cs="Times New Roman"/>
                <w:sz w:val="28"/>
                <w:szCs w:val="28"/>
              </w:rPr>
              <w:t xml:space="preserve">Подпунктом 76) пункта 1 статьи 1 </w:t>
            </w:r>
            <w:r w:rsidRPr="00D92F08">
              <w:rPr>
                <w:rFonts w:ascii="Times New Roman" w:hAnsi="Times New Roman" w:cs="Times New Roman"/>
                <w:sz w:val="28"/>
                <w:szCs w:val="28"/>
              </w:rPr>
              <w:t>З</w:t>
            </w:r>
            <w:r>
              <w:rPr>
                <w:rFonts w:ascii="Times New Roman" w:hAnsi="Times New Roman" w:cs="Times New Roman"/>
                <w:sz w:val="28"/>
                <w:szCs w:val="28"/>
              </w:rPr>
              <w:t xml:space="preserve">акона введены в действие новые объекты обложения по КПН в виде доходов от </w:t>
            </w:r>
            <w:r w:rsidRPr="00D92F08">
              <w:rPr>
                <w:rFonts w:ascii="Times New Roman" w:hAnsi="Times New Roman" w:cs="Times New Roman"/>
                <w:bCs/>
                <w:sz w:val="28"/>
                <w:szCs w:val="28"/>
              </w:rPr>
              <w:t>государственны</w:t>
            </w:r>
            <w:r>
              <w:rPr>
                <w:rFonts w:ascii="Times New Roman" w:hAnsi="Times New Roman" w:cs="Times New Roman"/>
                <w:bCs/>
                <w:sz w:val="28"/>
                <w:szCs w:val="28"/>
              </w:rPr>
              <w:t>х</w:t>
            </w:r>
            <w:r w:rsidRPr="00D92F08">
              <w:rPr>
                <w:rFonts w:ascii="Times New Roman" w:hAnsi="Times New Roman" w:cs="Times New Roman"/>
                <w:bCs/>
                <w:sz w:val="28"/>
                <w:szCs w:val="28"/>
              </w:rPr>
              <w:t xml:space="preserve"> </w:t>
            </w:r>
            <w:r>
              <w:rPr>
                <w:rFonts w:ascii="Times New Roman" w:hAnsi="Times New Roman" w:cs="Times New Roman"/>
                <w:bCs/>
                <w:sz w:val="28"/>
                <w:szCs w:val="28"/>
              </w:rPr>
              <w:t>эмиссионных ценных</w:t>
            </w:r>
            <w:r w:rsidRPr="00D92F08">
              <w:rPr>
                <w:rFonts w:ascii="Times New Roman" w:hAnsi="Times New Roman" w:cs="Times New Roman"/>
                <w:bCs/>
                <w:sz w:val="28"/>
                <w:szCs w:val="28"/>
              </w:rPr>
              <w:t xml:space="preserve"> бумаг и операци</w:t>
            </w:r>
            <w:r>
              <w:rPr>
                <w:rFonts w:ascii="Times New Roman" w:hAnsi="Times New Roman" w:cs="Times New Roman"/>
                <w:bCs/>
                <w:sz w:val="28"/>
                <w:szCs w:val="28"/>
              </w:rPr>
              <w:t>й</w:t>
            </w:r>
            <w:r w:rsidRPr="00D92F08">
              <w:rPr>
                <w:rFonts w:ascii="Times New Roman" w:hAnsi="Times New Roman" w:cs="Times New Roman"/>
                <w:bCs/>
                <w:sz w:val="28"/>
                <w:szCs w:val="28"/>
              </w:rPr>
              <w:t xml:space="preserve"> денежного</w:t>
            </w:r>
            <w:r>
              <w:rPr>
                <w:rFonts w:ascii="Times New Roman" w:hAnsi="Times New Roman" w:cs="Times New Roman"/>
                <w:bCs/>
                <w:sz w:val="28"/>
                <w:szCs w:val="28"/>
              </w:rPr>
              <w:t xml:space="preserve"> рынка</w:t>
            </w:r>
            <w:r>
              <w:rPr>
                <w:rFonts w:ascii="Times New Roman" w:hAnsi="Times New Roman" w:cs="Times New Roman"/>
                <w:sz w:val="28"/>
                <w:szCs w:val="28"/>
              </w:rPr>
              <w:t>, а также новая ставка по КПН.</w:t>
            </w:r>
          </w:p>
          <w:p w:rsidR="00FF784D" w:rsidRPr="00D92F08" w:rsidRDefault="00FF784D" w:rsidP="00FF784D">
            <w:pPr>
              <w:ind w:firstLine="610"/>
              <w:jc w:val="both"/>
              <w:rPr>
                <w:rFonts w:ascii="Times New Roman" w:hAnsi="Times New Roman" w:cs="Times New Roman"/>
                <w:sz w:val="28"/>
                <w:szCs w:val="28"/>
              </w:rPr>
            </w:pPr>
            <w:r>
              <w:rPr>
                <w:rFonts w:ascii="Times New Roman" w:hAnsi="Times New Roman" w:cs="Times New Roman"/>
                <w:sz w:val="28"/>
                <w:szCs w:val="28"/>
              </w:rPr>
              <w:t>В этой связи, необходимо введение нового приложения для отражения налогообложения</w:t>
            </w:r>
            <w:r w:rsidRPr="00D92F08">
              <w:rPr>
                <w:rFonts w:ascii="Times New Roman" w:hAnsi="Times New Roman" w:cs="Times New Roman"/>
                <w:bCs/>
                <w:sz w:val="28"/>
                <w:szCs w:val="28"/>
              </w:rPr>
              <w:t xml:space="preserve"> </w:t>
            </w:r>
            <w:r>
              <w:rPr>
                <w:rFonts w:ascii="Times New Roman" w:hAnsi="Times New Roman" w:cs="Times New Roman"/>
                <w:bCs/>
                <w:sz w:val="28"/>
                <w:szCs w:val="28"/>
              </w:rPr>
              <w:t>данных доходов,</w:t>
            </w:r>
            <w:r w:rsidRPr="00D92F08">
              <w:rPr>
                <w:rFonts w:ascii="Times New Roman" w:hAnsi="Times New Roman" w:cs="Times New Roman"/>
                <w:bCs/>
                <w:sz w:val="28"/>
                <w:szCs w:val="28"/>
              </w:rPr>
              <w:t xml:space="preserve"> полученн</w:t>
            </w:r>
            <w:r>
              <w:rPr>
                <w:rFonts w:ascii="Times New Roman" w:hAnsi="Times New Roman" w:cs="Times New Roman"/>
                <w:bCs/>
                <w:sz w:val="28"/>
                <w:szCs w:val="28"/>
              </w:rPr>
              <w:t>ых</w:t>
            </w:r>
            <w:r w:rsidRPr="00D92F08">
              <w:rPr>
                <w:rFonts w:ascii="Times New Roman" w:hAnsi="Times New Roman" w:cs="Times New Roman"/>
                <w:bCs/>
                <w:sz w:val="28"/>
                <w:szCs w:val="28"/>
              </w:rPr>
              <w:t xml:space="preserve"> в 2025 году</w:t>
            </w:r>
            <w:r>
              <w:rPr>
                <w:rFonts w:ascii="Times New Roman" w:hAnsi="Times New Roman" w:cs="Times New Roman"/>
                <w:bCs/>
                <w:sz w:val="28"/>
                <w:szCs w:val="28"/>
              </w:rPr>
              <w:t>.</w:t>
            </w:r>
          </w:p>
        </w:tc>
      </w:tr>
      <w:tr w:rsidR="00FF784D" w:rsidRPr="000147B0" w:rsidTr="00A34B11">
        <w:tc>
          <w:tcPr>
            <w:tcW w:w="567" w:type="dxa"/>
          </w:tcPr>
          <w:p w:rsidR="00FF784D" w:rsidRPr="001E6A8E" w:rsidRDefault="00A55803" w:rsidP="00FF784D">
            <w:pPr>
              <w:jc w:val="center"/>
              <w:rPr>
                <w:rFonts w:ascii="Times New Roman" w:hAnsi="Times New Roman" w:cs="Times New Roman"/>
                <w:sz w:val="28"/>
                <w:szCs w:val="28"/>
                <w:lang w:val="kk-KZ"/>
              </w:rPr>
            </w:pPr>
            <w:r>
              <w:rPr>
                <w:rFonts w:ascii="Times New Roman" w:hAnsi="Times New Roman" w:cs="Times New Roman"/>
                <w:sz w:val="28"/>
                <w:szCs w:val="28"/>
                <w:lang w:val="kk-KZ"/>
              </w:rPr>
              <w:t>5</w:t>
            </w:r>
            <w:r w:rsidR="00FF784D">
              <w:rPr>
                <w:rFonts w:ascii="Times New Roman" w:hAnsi="Times New Roman" w:cs="Times New Roman"/>
                <w:sz w:val="28"/>
                <w:szCs w:val="28"/>
                <w:lang w:val="kk-KZ"/>
              </w:rPr>
              <w:t>.</w:t>
            </w:r>
          </w:p>
        </w:tc>
        <w:tc>
          <w:tcPr>
            <w:tcW w:w="1701" w:type="dxa"/>
          </w:tcPr>
          <w:p w:rsidR="00FF784D" w:rsidRPr="000147B0" w:rsidRDefault="00FF784D" w:rsidP="00FF784D">
            <w:pPr>
              <w:tabs>
                <w:tab w:val="left" w:pos="993"/>
              </w:tabs>
              <w:spacing w:line="240" w:lineRule="atLeast"/>
              <w:jc w:val="both"/>
              <w:rPr>
                <w:rStyle w:val="s0"/>
                <w:color w:val="auto"/>
              </w:rPr>
            </w:pPr>
            <w:r>
              <w:rPr>
                <w:rStyle w:val="s0"/>
                <w:color w:val="auto"/>
              </w:rPr>
              <w:t>п</w:t>
            </w:r>
            <w:r w:rsidRPr="000147B0">
              <w:rPr>
                <w:rStyle w:val="s0"/>
                <w:color w:val="auto"/>
              </w:rPr>
              <w:t>ункт 1</w:t>
            </w:r>
            <w:r>
              <w:rPr>
                <w:rStyle w:val="s0"/>
                <w:color w:val="auto"/>
              </w:rPr>
              <w:t>5</w:t>
            </w:r>
          </w:p>
        </w:tc>
        <w:tc>
          <w:tcPr>
            <w:tcW w:w="4752" w:type="dxa"/>
          </w:tcPr>
          <w:p w:rsidR="00FF784D" w:rsidRPr="000147B0" w:rsidRDefault="00FF784D" w:rsidP="00FF784D">
            <w:pPr>
              <w:spacing w:before="100" w:beforeAutospacing="1" w:after="100" w:afterAutospacing="1"/>
              <w:ind w:firstLine="327"/>
              <w:jc w:val="both"/>
              <w:rPr>
                <w:rFonts w:ascii="Times New Roman" w:eastAsia="Times New Roman" w:hAnsi="Times New Roman" w:cs="Times New Roman"/>
                <w:sz w:val="28"/>
                <w:szCs w:val="28"/>
                <w:lang w:eastAsia="ru-RU"/>
              </w:rPr>
            </w:pPr>
            <w:r w:rsidRPr="00BF3901">
              <w:rPr>
                <w:rFonts w:ascii="Times New Roman" w:hAnsi="Times New Roman" w:cs="Times New Roman"/>
                <w:color w:val="000000"/>
                <w:sz w:val="28"/>
                <w:szCs w:val="28"/>
              </w:rPr>
              <w:t>15. Данная форма распространяется на правоотношения, возникшие с 1 января 2020 года.</w:t>
            </w:r>
          </w:p>
        </w:tc>
        <w:tc>
          <w:tcPr>
            <w:tcW w:w="4462" w:type="dxa"/>
          </w:tcPr>
          <w:p w:rsidR="00FF784D" w:rsidRPr="000147B0" w:rsidRDefault="00FF784D" w:rsidP="00FF784D">
            <w:pPr>
              <w:ind w:firstLine="327"/>
              <w:jc w:val="both"/>
              <w:rPr>
                <w:rStyle w:val="s0"/>
                <w:color w:val="auto"/>
              </w:rPr>
            </w:pPr>
            <w:r w:rsidRPr="00BF3901">
              <w:rPr>
                <w:rFonts w:ascii="Times New Roman" w:hAnsi="Times New Roman" w:cs="Times New Roman"/>
                <w:color w:val="000000"/>
                <w:sz w:val="28"/>
                <w:szCs w:val="28"/>
              </w:rPr>
              <w:t>15. Данная форма распространяется на правоотношения, возникшие с 1 января 2020 года</w:t>
            </w:r>
            <w:r w:rsidRPr="00A65DDC">
              <w:rPr>
                <w:rFonts w:ascii="Times New Roman" w:hAnsi="Times New Roman" w:cs="Times New Roman"/>
                <w:b/>
                <w:color w:val="000000"/>
                <w:sz w:val="28"/>
                <w:szCs w:val="28"/>
              </w:rPr>
              <w:t xml:space="preserve"> по 31 декабря 2025 года включительно, за исключением приложения 14 к форме, которая распространяется на правоотношения, возникшие с 1 </w:t>
            </w:r>
            <w:r w:rsidRPr="00A65DDC">
              <w:rPr>
                <w:rFonts w:ascii="Times New Roman" w:hAnsi="Times New Roman" w:cs="Times New Roman"/>
                <w:b/>
                <w:color w:val="000000"/>
                <w:sz w:val="28"/>
                <w:szCs w:val="28"/>
              </w:rPr>
              <w:lastRenderedPageBreak/>
              <w:t>января по 31 декабря 2025 года включительно</w:t>
            </w:r>
            <w:r w:rsidRPr="00BF3901">
              <w:rPr>
                <w:rFonts w:ascii="Times New Roman" w:hAnsi="Times New Roman" w:cs="Times New Roman"/>
                <w:color w:val="000000"/>
                <w:sz w:val="28"/>
                <w:szCs w:val="28"/>
              </w:rPr>
              <w:t>.</w:t>
            </w:r>
          </w:p>
        </w:tc>
        <w:tc>
          <w:tcPr>
            <w:tcW w:w="3827" w:type="dxa"/>
          </w:tcPr>
          <w:p w:rsidR="00FF784D" w:rsidRDefault="00FF784D" w:rsidP="00FF784D">
            <w:pPr>
              <w:ind w:firstLine="327"/>
              <w:jc w:val="both"/>
              <w:rPr>
                <w:rFonts w:ascii="Times New Roman" w:hAnsi="Times New Roman" w:cs="Times New Roman"/>
                <w:sz w:val="28"/>
                <w:szCs w:val="28"/>
              </w:rPr>
            </w:pPr>
            <w:r>
              <w:rPr>
                <w:rFonts w:ascii="Times New Roman" w:hAnsi="Times New Roman" w:cs="Times New Roman"/>
                <w:sz w:val="28"/>
                <w:szCs w:val="28"/>
              </w:rPr>
              <w:lastRenderedPageBreak/>
              <w:t xml:space="preserve">Подпунктом 76) пункта 1 статьи 1 Закона введены в действие новые объекты обложения по КПН в виде доходов от </w:t>
            </w:r>
            <w:r w:rsidRPr="00D92F08">
              <w:rPr>
                <w:rFonts w:ascii="Times New Roman" w:hAnsi="Times New Roman" w:cs="Times New Roman"/>
                <w:bCs/>
                <w:sz w:val="28"/>
                <w:szCs w:val="28"/>
              </w:rPr>
              <w:t>государственны</w:t>
            </w:r>
            <w:r>
              <w:rPr>
                <w:rFonts w:ascii="Times New Roman" w:hAnsi="Times New Roman" w:cs="Times New Roman"/>
                <w:bCs/>
                <w:sz w:val="28"/>
                <w:szCs w:val="28"/>
              </w:rPr>
              <w:t>х</w:t>
            </w:r>
            <w:r w:rsidRPr="00D92F08">
              <w:rPr>
                <w:rFonts w:ascii="Times New Roman" w:hAnsi="Times New Roman" w:cs="Times New Roman"/>
                <w:bCs/>
                <w:sz w:val="28"/>
                <w:szCs w:val="28"/>
              </w:rPr>
              <w:t xml:space="preserve"> </w:t>
            </w:r>
            <w:r>
              <w:rPr>
                <w:rFonts w:ascii="Times New Roman" w:hAnsi="Times New Roman" w:cs="Times New Roman"/>
                <w:bCs/>
                <w:sz w:val="28"/>
                <w:szCs w:val="28"/>
              </w:rPr>
              <w:t>эмиссионных ценных</w:t>
            </w:r>
            <w:r w:rsidRPr="00D92F08">
              <w:rPr>
                <w:rFonts w:ascii="Times New Roman" w:hAnsi="Times New Roman" w:cs="Times New Roman"/>
                <w:bCs/>
                <w:sz w:val="28"/>
                <w:szCs w:val="28"/>
              </w:rPr>
              <w:t xml:space="preserve"> бумаг и операци</w:t>
            </w:r>
            <w:r>
              <w:rPr>
                <w:rFonts w:ascii="Times New Roman" w:hAnsi="Times New Roman" w:cs="Times New Roman"/>
                <w:bCs/>
                <w:sz w:val="28"/>
                <w:szCs w:val="28"/>
              </w:rPr>
              <w:t>й</w:t>
            </w:r>
            <w:r w:rsidRPr="00D92F08">
              <w:rPr>
                <w:rFonts w:ascii="Times New Roman" w:hAnsi="Times New Roman" w:cs="Times New Roman"/>
                <w:bCs/>
                <w:sz w:val="28"/>
                <w:szCs w:val="28"/>
              </w:rPr>
              <w:t xml:space="preserve"> денежного</w:t>
            </w:r>
            <w:r>
              <w:rPr>
                <w:rFonts w:ascii="Times New Roman" w:hAnsi="Times New Roman" w:cs="Times New Roman"/>
                <w:bCs/>
                <w:sz w:val="28"/>
                <w:szCs w:val="28"/>
              </w:rPr>
              <w:t xml:space="preserve"> рынка</w:t>
            </w:r>
            <w:r>
              <w:rPr>
                <w:rFonts w:ascii="Times New Roman" w:hAnsi="Times New Roman" w:cs="Times New Roman"/>
                <w:sz w:val="28"/>
                <w:szCs w:val="28"/>
              </w:rPr>
              <w:t>, а также новая ставка по КПН.</w:t>
            </w:r>
          </w:p>
          <w:p w:rsidR="00FF784D" w:rsidRPr="000147B0" w:rsidRDefault="00FF784D" w:rsidP="00FF784D">
            <w:pPr>
              <w:ind w:firstLine="327"/>
              <w:jc w:val="both"/>
              <w:rPr>
                <w:rFonts w:ascii="Times New Roman" w:hAnsi="Times New Roman" w:cs="Times New Roman"/>
                <w:sz w:val="28"/>
                <w:szCs w:val="28"/>
              </w:rPr>
            </w:pPr>
            <w:r>
              <w:rPr>
                <w:rFonts w:ascii="Times New Roman" w:hAnsi="Times New Roman" w:cs="Times New Roman"/>
                <w:sz w:val="28"/>
                <w:szCs w:val="28"/>
              </w:rPr>
              <w:t xml:space="preserve">В этой связи, необходимо введение нового приложения </w:t>
            </w:r>
            <w:r>
              <w:rPr>
                <w:rFonts w:ascii="Times New Roman" w:hAnsi="Times New Roman" w:cs="Times New Roman"/>
                <w:sz w:val="28"/>
                <w:szCs w:val="28"/>
              </w:rPr>
              <w:lastRenderedPageBreak/>
              <w:t>для отражения налогообложения</w:t>
            </w:r>
            <w:r w:rsidRPr="00D92F08">
              <w:rPr>
                <w:rFonts w:ascii="Times New Roman" w:hAnsi="Times New Roman" w:cs="Times New Roman"/>
                <w:bCs/>
                <w:sz w:val="28"/>
                <w:szCs w:val="28"/>
              </w:rPr>
              <w:t xml:space="preserve"> </w:t>
            </w:r>
            <w:r>
              <w:rPr>
                <w:rFonts w:ascii="Times New Roman" w:hAnsi="Times New Roman" w:cs="Times New Roman"/>
                <w:bCs/>
                <w:sz w:val="28"/>
                <w:szCs w:val="28"/>
              </w:rPr>
              <w:t>данных доходов,</w:t>
            </w:r>
            <w:r w:rsidRPr="00D92F08">
              <w:rPr>
                <w:rFonts w:ascii="Times New Roman" w:hAnsi="Times New Roman" w:cs="Times New Roman"/>
                <w:bCs/>
                <w:sz w:val="28"/>
                <w:szCs w:val="28"/>
              </w:rPr>
              <w:t xml:space="preserve"> полученн</w:t>
            </w:r>
            <w:r>
              <w:rPr>
                <w:rFonts w:ascii="Times New Roman" w:hAnsi="Times New Roman" w:cs="Times New Roman"/>
                <w:bCs/>
                <w:sz w:val="28"/>
                <w:szCs w:val="28"/>
              </w:rPr>
              <w:t>ых</w:t>
            </w:r>
            <w:r w:rsidRPr="00D92F08">
              <w:rPr>
                <w:rFonts w:ascii="Times New Roman" w:hAnsi="Times New Roman" w:cs="Times New Roman"/>
                <w:bCs/>
                <w:sz w:val="28"/>
                <w:szCs w:val="28"/>
              </w:rPr>
              <w:t xml:space="preserve"> в 2025 году</w:t>
            </w:r>
            <w:r>
              <w:rPr>
                <w:rFonts w:ascii="Times New Roman" w:hAnsi="Times New Roman" w:cs="Times New Roman"/>
                <w:bCs/>
                <w:sz w:val="28"/>
                <w:szCs w:val="28"/>
              </w:rPr>
              <w:t>.</w:t>
            </w:r>
          </w:p>
        </w:tc>
      </w:tr>
      <w:tr w:rsidR="00FF784D" w:rsidRPr="000147B0" w:rsidTr="00A34B11">
        <w:tc>
          <w:tcPr>
            <w:tcW w:w="567" w:type="dxa"/>
          </w:tcPr>
          <w:p w:rsidR="00FF784D" w:rsidRPr="001E6A8E" w:rsidRDefault="00A55803" w:rsidP="00FF784D">
            <w:pPr>
              <w:jc w:val="center"/>
              <w:rPr>
                <w:rFonts w:ascii="Times New Roman" w:hAnsi="Times New Roman" w:cs="Times New Roman"/>
                <w:sz w:val="28"/>
                <w:szCs w:val="28"/>
                <w:lang w:val="kk-KZ"/>
              </w:rPr>
            </w:pPr>
            <w:r>
              <w:rPr>
                <w:rFonts w:ascii="Times New Roman" w:hAnsi="Times New Roman" w:cs="Times New Roman"/>
                <w:sz w:val="28"/>
                <w:szCs w:val="28"/>
                <w:lang w:val="kk-KZ"/>
              </w:rPr>
              <w:lastRenderedPageBreak/>
              <w:t>6</w:t>
            </w:r>
            <w:r w:rsidR="00FF784D">
              <w:rPr>
                <w:rFonts w:ascii="Times New Roman" w:hAnsi="Times New Roman" w:cs="Times New Roman"/>
                <w:sz w:val="28"/>
                <w:szCs w:val="28"/>
                <w:lang w:val="kk-KZ"/>
              </w:rPr>
              <w:t>.</w:t>
            </w:r>
          </w:p>
        </w:tc>
        <w:tc>
          <w:tcPr>
            <w:tcW w:w="1701" w:type="dxa"/>
          </w:tcPr>
          <w:p w:rsidR="00FF784D" w:rsidRDefault="00FF784D" w:rsidP="00FF784D">
            <w:pPr>
              <w:tabs>
                <w:tab w:val="left" w:pos="993"/>
              </w:tabs>
              <w:spacing w:line="240" w:lineRule="atLeast"/>
              <w:jc w:val="both"/>
              <w:rPr>
                <w:rStyle w:val="s0"/>
                <w:color w:val="auto"/>
              </w:rPr>
            </w:pPr>
            <w:r>
              <w:rPr>
                <w:rStyle w:val="s0"/>
                <w:color w:val="auto"/>
              </w:rPr>
              <w:t>заголовок главы 16</w:t>
            </w:r>
          </w:p>
        </w:tc>
        <w:tc>
          <w:tcPr>
            <w:tcW w:w="4752" w:type="dxa"/>
          </w:tcPr>
          <w:p w:rsidR="00FF784D" w:rsidRPr="00A65DDC" w:rsidRDefault="00FF784D" w:rsidP="00FF784D">
            <w:pPr>
              <w:pStyle w:val="3"/>
              <w:ind w:firstLine="327"/>
              <w:outlineLvl w:val="2"/>
              <w:rPr>
                <w:rFonts w:ascii="Times New Roman" w:eastAsiaTheme="minorHAnsi" w:hAnsi="Times New Roman"/>
                <w:b w:val="0"/>
                <w:snapToGrid/>
                <w:sz w:val="28"/>
                <w:szCs w:val="28"/>
                <w:lang w:eastAsia="en-US"/>
              </w:rPr>
            </w:pPr>
            <w:r w:rsidRPr="00A65DDC">
              <w:rPr>
                <w:rFonts w:ascii="Times New Roman" w:eastAsiaTheme="minorHAnsi" w:hAnsi="Times New Roman"/>
                <w:b w:val="0"/>
                <w:snapToGrid/>
                <w:sz w:val="28"/>
                <w:szCs w:val="28"/>
                <w:lang w:eastAsia="en-US"/>
              </w:rPr>
              <w:t xml:space="preserve">Глава </w:t>
            </w:r>
            <w:r w:rsidRPr="00A65DDC">
              <w:rPr>
                <w:rFonts w:ascii="Times New Roman" w:eastAsiaTheme="minorHAnsi" w:hAnsi="Times New Roman"/>
                <w:snapToGrid/>
                <w:sz w:val="28"/>
                <w:szCs w:val="28"/>
                <w:lang w:eastAsia="en-US"/>
              </w:rPr>
              <w:t>16</w:t>
            </w:r>
            <w:r w:rsidRPr="00A65DDC">
              <w:rPr>
                <w:rFonts w:ascii="Times New Roman" w:eastAsiaTheme="minorHAnsi" w:hAnsi="Times New Roman"/>
                <w:b w:val="0"/>
                <w:snapToGrid/>
                <w:sz w:val="28"/>
                <w:szCs w:val="28"/>
                <w:lang w:eastAsia="en-US"/>
              </w:rPr>
              <w:t>. Доходы, полученные в МФЦА</w:t>
            </w:r>
          </w:p>
          <w:p w:rsidR="00FF784D" w:rsidRPr="00F41B22" w:rsidRDefault="00FF784D" w:rsidP="00FF784D">
            <w:pPr>
              <w:spacing w:before="100" w:beforeAutospacing="1" w:after="100" w:afterAutospacing="1"/>
              <w:ind w:firstLine="327"/>
              <w:rPr>
                <w:rFonts w:ascii="Times New Roman" w:hAnsi="Times New Roman" w:cs="Times New Roman"/>
                <w:b/>
                <w:sz w:val="28"/>
                <w:szCs w:val="28"/>
              </w:rPr>
            </w:pPr>
          </w:p>
        </w:tc>
        <w:tc>
          <w:tcPr>
            <w:tcW w:w="4462" w:type="dxa"/>
          </w:tcPr>
          <w:p w:rsidR="00FF784D" w:rsidRPr="00A65DDC" w:rsidRDefault="00FF784D" w:rsidP="005369FA">
            <w:pPr>
              <w:tabs>
                <w:tab w:val="left" w:pos="2353"/>
              </w:tabs>
              <w:spacing w:line="240" w:lineRule="atLeast"/>
              <w:ind w:firstLine="327"/>
              <w:jc w:val="both"/>
              <w:rPr>
                <w:rFonts w:ascii="Times New Roman" w:hAnsi="Times New Roman" w:cs="Times New Roman"/>
                <w:sz w:val="28"/>
                <w:szCs w:val="28"/>
              </w:rPr>
            </w:pPr>
            <w:r w:rsidRPr="00A65DDC">
              <w:rPr>
                <w:rFonts w:ascii="Times New Roman" w:eastAsia="Times New Roman" w:hAnsi="Times New Roman" w:cs="Times New Roman"/>
                <w:sz w:val="28"/>
                <w:szCs w:val="28"/>
                <w:lang w:eastAsia="ru-RU"/>
              </w:rPr>
              <w:t xml:space="preserve">Глава </w:t>
            </w:r>
            <w:r w:rsidRPr="00A65DDC">
              <w:rPr>
                <w:rFonts w:ascii="Times New Roman" w:eastAsia="Times New Roman" w:hAnsi="Times New Roman" w:cs="Times New Roman"/>
                <w:b/>
                <w:sz w:val="28"/>
                <w:szCs w:val="28"/>
                <w:lang w:eastAsia="ru-RU"/>
              </w:rPr>
              <w:t>15</w:t>
            </w:r>
            <w:r w:rsidRPr="00A65DDC">
              <w:rPr>
                <w:rFonts w:ascii="Times New Roman" w:eastAsia="Times New Roman" w:hAnsi="Times New Roman" w:cs="Times New Roman"/>
                <w:sz w:val="28"/>
                <w:szCs w:val="28"/>
                <w:lang w:eastAsia="ru-RU"/>
              </w:rPr>
              <w:t xml:space="preserve">. Доходы, полученные в </w:t>
            </w:r>
            <w:r w:rsidR="005369FA" w:rsidRPr="005369FA">
              <w:rPr>
                <w:rFonts w:ascii="Times New Roman" w:eastAsia="Times New Roman" w:hAnsi="Times New Roman" w:cs="Times New Roman"/>
                <w:sz w:val="28"/>
                <w:szCs w:val="28"/>
                <w:lang w:eastAsia="ru-RU"/>
              </w:rPr>
              <w:t>Международн</w:t>
            </w:r>
            <w:r w:rsidR="005369FA">
              <w:rPr>
                <w:rFonts w:ascii="Times New Roman" w:eastAsia="Times New Roman" w:hAnsi="Times New Roman" w:cs="Times New Roman"/>
                <w:sz w:val="28"/>
                <w:szCs w:val="28"/>
                <w:lang w:eastAsia="ru-RU"/>
              </w:rPr>
              <w:t>ом</w:t>
            </w:r>
            <w:r w:rsidR="005369FA" w:rsidRPr="005369FA">
              <w:rPr>
                <w:rFonts w:ascii="Times New Roman" w:eastAsia="Times New Roman" w:hAnsi="Times New Roman" w:cs="Times New Roman"/>
                <w:sz w:val="28"/>
                <w:szCs w:val="28"/>
                <w:lang w:eastAsia="ru-RU"/>
              </w:rPr>
              <w:t xml:space="preserve"> финансов</w:t>
            </w:r>
            <w:r w:rsidR="005369FA">
              <w:rPr>
                <w:rFonts w:ascii="Times New Roman" w:eastAsia="Times New Roman" w:hAnsi="Times New Roman" w:cs="Times New Roman"/>
                <w:sz w:val="28"/>
                <w:szCs w:val="28"/>
                <w:lang w:eastAsia="ru-RU"/>
              </w:rPr>
              <w:t>ом</w:t>
            </w:r>
            <w:r w:rsidR="005369FA" w:rsidRPr="005369FA">
              <w:rPr>
                <w:rFonts w:ascii="Times New Roman" w:eastAsia="Times New Roman" w:hAnsi="Times New Roman" w:cs="Times New Roman"/>
                <w:sz w:val="28"/>
                <w:szCs w:val="28"/>
                <w:lang w:eastAsia="ru-RU"/>
              </w:rPr>
              <w:t xml:space="preserve"> центр</w:t>
            </w:r>
            <w:r w:rsidR="005369FA">
              <w:rPr>
                <w:rFonts w:ascii="Times New Roman" w:eastAsia="Times New Roman" w:hAnsi="Times New Roman" w:cs="Times New Roman"/>
                <w:sz w:val="28"/>
                <w:szCs w:val="28"/>
                <w:lang w:eastAsia="ru-RU"/>
              </w:rPr>
              <w:t>е</w:t>
            </w:r>
            <w:r w:rsidR="005369FA" w:rsidRPr="005369FA">
              <w:rPr>
                <w:rFonts w:ascii="Times New Roman" w:eastAsia="Times New Roman" w:hAnsi="Times New Roman" w:cs="Times New Roman"/>
                <w:sz w:val="28"/>
                <w:szCs w:val="28"/>
                <w:lang w:eastAsia="ru-RU"/>
              </w:rPr>
              <w:t xml:space="preserve"> </w:t>
            </w:r>
            <w:r w:rsidR="005369FA">
              <w:rPr>
                <w:rFonts w:ascii="Times New Roman" w:eastAsia="Times New Roman" w:hAnsi="Times New Roman" w:cs="Times New Roman"/>
                <w:sz w:val="28"/>
                <w:szCs w:val="28"/>
                <w:lang w:eastAsia="ru-RU"/>
              </w:rPr>
              <w:t>«</w:t>
            </w:r>
            <w:r w:rsidR="005369FA" w:rsidRPr="005369FA">
              <w:rPr>
                <w:rFonts w:ascii="Times New Roman" w:eastAsia="Times New Roman" w:hAnsi="Times New Roman" w:cs="Times New Roman"/>
                <w:sz w:val="28"/>
                <w:szCs w:val="28"/>
                <w:lang w:eastAsia="ru-RU"/>
              </w:rPr>
              <w:t>Астана</w:t>
            </w:r>
            <w:r w:rsidR="005369FA">
              <w:rPr>
                <w:rFonts w:ascii="Times New Roman" w:eastAsia="Times New Roman" w:hAnsi="Times New Roman" w:cs="Times New Roman"/>
                <w:sz w:val="28"/>
                <w:szCs w:val="28"/>
                <w:lang w:eastAsia="ru-RU"/>
              </w:rPr>
              <w:t>»</w:t>
            </w:r>
          </w:p>
        </w:tc>
        <w:tc>
          <w:tcPr>
            <w:tcW w:w="3827" w:type="dxa"/>
          </w:tcPr>
          <w:p w:rsidR="00FF784D" w:rsidRPr="00D92F08" w:rsidRDefault="00FF784D" w:rsidP="00FF784D">
            <w:pPr>
              <w:ind w:firstLine="327"/>
              <w:jc w:val="both"/>
              <w:rPr>
                <w:rFonts w:ascii="Times New Roman" w:hAnsi="Times New Roman" w:cs="Times New Roman"/>
                <w:bCs/>
                <w:sz w:val="28"/>
                <w:szCs w:val="28"/>
              </w:rPr>
            </w:pPr>
            <w:r>
              <w:rPr>
                <w:rFonts w:ascii="Times New Roman" w:hAnsi="Times New Roman" w:cs="Times New Roman"/>
                <w:bCs/>
                <w:sz w:val="28"/>
                <w:szCs w:val="28"/>
              </w:rPr>
              <w:t>Редакционная правка в целях исправления нумерации глав</w:t>
            </w:r>
          </w:p>
        </w:tc>
      </w:tr>
      <w:tr w:rsidR="00FF784D" w:rsidRPr="000147B0" w:rsidTr="00A34B11">
        <w:tc>
          <w:tcPr>
            <w:tcW w:w="567" w:type="dxa"/>
          </w:tcPr>
          <w:p w:rsidR="00FF784D" w:rsidRPr="001E6A8E" w:rsidRDefault="00A55803" w:rsidP="00FF784D">
            <w:pPr>
              <w:jc w:val="center"/>
              <w:rPr>
                <w:rFonts w:ascii="Times New Roman" w:hAnsi="Times New Roman" w:cs="Times New Roman"/>
                <w:sz w:val="28"/>
                <w:szCs w:val="28"/>
                <w:lang w:val="kk-KZ"/>
              </w:rPr>
            </w:pPr>
            <w:r>
              <w:rPr>
                <w:rFonts w:ascii="Times New Roman" w:hAnsi="Times New Roman" w:cs="Times New Roman"/>
                <w:sz w:val="28"/>
                <w:szCs w:val="28"/>
                <w:lang w:val="kk-KZ"/>
              </w:rPr>
              <w:t>7</w:t>
            </w:r>
            <w:r w:rsidR="00FF784D">
              <w:rPr>
                <w:rFonts w:ascii="Times New Roman" w:hAnsi="Times New Roman" w:cs="Times New Roman"/>
                <w:sz w:val="28"/>
                <w:szCs w:val="28"/>
                <w:lang w:val="kk-KZ"/>
              </w:rPr>
              <w:t>.</w:t>
            </w:r>
          </w:p>
        </w:tc>
        <w:tc>
          <w:tcPr>
            <w:tcW w:w="1701" w:type="dxa"/>
          </w:tcPr>
          <w:p w:rsidR="00FF784D" w:rsidRPr="000147B0" w:rsidRDefault="00FF784D" w:rsidP="00FF784D">
            <w:pPr>
              <w:tabs>
                <w:tab w:val="left" w:pos="993"/>
              </w:tabs>
              <w:spacing w:line="240" w:lineRule="atLeast"/>
              <w:jc w:val="both"/>
              <w:rPr>
                <w:rStyle w:val="s0"/>
                <w:color w:val="auto"/>
              </w:rPr>
            </w:pPr>
            <w:r>
              <w:rPr>
                <w:rStyle w:val="s0"/>
                <w:color w:val="auto"/>
              </w:rPr>
              <w:t>г</w:t>
            </w:r>
            <w:r w:rsidRPr="000147B0">
              <w:rPr>
                <w:rStyle w:val="s0"/>
                <w:color w:val="auto"/>
              </w:rPr>
              <w:t>лава 1</w:t>
            </w:r>
            <w:r>
              <w:rPr>
                <w:rStyle w:val="s0"/>
                <w:color w:val="auto"/>
              </w:rPr>
              <w:t>5-1</w:t>
            </w:r>
          </w:p>
        </w:tc>
        <w:tc>
          <w:tcPr>
            <w:tcW w:w="4752" w:type="dxa"/>
          </w:tcPr>
          <w:p w:rsidR="00FF784D" w:rsidRPr="00780B5E" w:rsidRDefault="00FF784D" w:rsidP="00FF784D">
            <w:pPr>
              <w:spacing w:before="100" w:beforeAutospacing="1" w:after="100" w:afterAutospacing="1"/>
              <w:ind w:firstLine="327"/>
              <w:rPr>
                <w:rFonts w:ascii="Times New Roman" w:eastAsia="Times New Roman" w:hAnsi="Times New Roman" w:cs="Times New Roman"/>
                <w:b/>
                <w:sz w:val="28"/>
                <w:szCs w:val="28"/>
                <w:lang w:eastAsia="ru-RU"/>
              </w:rPr>
            </w:pPr>
            <w:r w:rsidRPr="00F41B22">
              <w:rPr>
                <w:rFonts w:ascii="Times New Roman" w:eastAsia="Times New Roman" w:hAnsi="Times New Roman" w:cs="Times New Roman"/>
                <w:b/>
                <w:sz w:val="28"/>
                <w:szCs w:val="28"/>
                <w:lang w:eastAsia="ru-RU"/>
              </w:rPr>
              <w:t xml:space="preserve">Глава 15-1. </w:t>
            </w:r>
            <w:r w:rsidRPr="00780B5E">
              <w:rPr>
                <w:rFonts w:ascii="Times New Roman" w:eastAsia="Times New Roman" w:hAnsi="Times New Roman" w:cs="Times New Roman"/>
                <w:b/>
                <w:sz w:val="28"/>
                <w:szCs w:val="28"/>
                <w:lang w:eastAsia="ru-RU"/>
              </w:rPr>
              <w:t>Отсутствует</w:t>
            </w:r>
          </w:p>
        </w:tc>
        <w:tc>
          <w:tcPr>
            <w:tcW w:w="4462" w:type="dxa"/>
          </w:tcPr>
          <w:p w:rsidR="00FF784D" w:rsidRPr="00F41B22" w:rsidRDefault="00FF784D" w:rsidP="00FF784D">
            <w:pPr>
              <w:tabs>
                <w:tab w:val="left" w:pos="709"/>
              </w:tabs>
              <w:ind w:firstLine="327"/>
              <w:jc w:val="both"/>
              <w:rPr>
                <w:rFonts w:ascii="Times New Roman" w:eastAsia="Times New Roman" w:hAnsi="Times New Roman" w:cs="Times New Roman"/>
                <w:b/>
                <w:sz w:val="28"/>
                <w:szCs w:val="28"/>
                <w:lang w:eastAsia="ru-RU"/>
              </w:rPr>
            </w:pPr>
            <w:r w:rsidRPr="00F41B22">
              <w:rPr>
                <w:rFonts w:ascii="Times New Roman" w:eastAsia="Times New Roman" w:hAnsi="Times New Roman" w:cs="Times New Roman"/>
                <w:b/>
                <w:sz w:val="28"/>
                <w:szCs w:val="28"/>
                <w:lang w:eastAsia="ru-RU"/>
              </w:rPr>
              <w:t xml:space="preserve">Глава 15-1. Пояснение по заполнению формы 150.14 – Доход, являющийся  объектом обложения </w:t>
            </w:r>
            <w:r>
              <w:rPr>
                <w:rFonts w:ascii="Times New Roman" w:eastAsia="Times New Roman" w:hAnsi="Times New Roman" w:cs="Times New Roman"/>
                <w:b/>
                <w:sz w:val="28"/>
                <w:szCs w:val="28"/>
                <w:lang w:eastAsia="ru-RU"/>
              </w:rPr>
              <w:t>КНП</w:t>
            </w:r>
            <w:r w:rsidRPr="00F41B22">
              <w:rPr>
                <w:rFonts w:ascii="Times New Roman" w:eastAsia="Times New Roman" w:hAnsi="Times New Roman" w:cs="Times New Roman"/>
                <w:b/>
                <w:sz w:val="28"/>
                <w:szCs w:val="28"/>
                <w:lang w:eastAsia="ru-RU"/>
              </w:rPr>
              <w:t xml:space="preserve"> в соответствии подпунктом 6) </w:t>
            </w:r>
            <w:hyperlink r:id="rId87" w:anchor="z223" w:history="1">
              <w:r w:rsidRPr="00F41B22">
                <w:rPr>
                  <w:rFonts w:ascii="Times New Roman" w:eastAsia="Times New Roman" w:hAnsi="Times New Roman" w:cs="Times New Roman"/>
                  <w:b/>
                  <w:sz w:val="28"/>
                  <w:szCs w:val="28"/>
                  <w:lang w:eastAsia="ru-RU"/>
                </w:rPr>
                <w:t>статьи 223</w:t>
              </w:r>
            </w:hyperlink>
            <w:r w:rsidRPr="00F41B22">
              <w:rPr>
                <w:rFonts w:ascii="Times New Roman" w:eastAsia="Times New Roman" w:hAnsi="Times New Roman" w:cs="Times New Roman"/>
                <w:b/>
                <w:sz w:val="28"/>
                <w:szCs w:val="28"/>
                <w:lang w:eastAsia="ru-RU"/>
              </w:rPr>
              <w:t xml:space="preserve"> Налогового кодекса</w:t>
            </w:r>
          </w:p>
          <w:p w:rsidR="00FF784D" w:rsidRPr="00F41B22" w:rsidRDefault="00FF784D" w:rsidP="00FF784D">
            <w:pPr>
              <w:tabs>
                <w:tab w:val="left" w:pos="709"/>
              </w:tabs>
              <w:ind w:firstLine="327"/>
              <w:jc w:val="both"/>
              <w:rPr>
                <w:rFonts w:ascii="Times New Roman" w:eastAsia="Times New Roman" w:hAnsi="Times New Roman" w:cs="Times New Roman"/>
                <w:b/>
                <w:sz w:val="28"/>
                <w:szCs w:val="28"/>
                <w:lang w:eastAsia="ru-RU"/>
              </w:rPr>
            </w:pPr>
            <w:r w:rsidRPr="00F41B22">
              <w:rPr>
                <w:rFonts w:ascii="Times New Roman" w:eastAsia="Times New Roman" w:hAnsi="Times New Roman" w:cs="Times New Roman"/>
                <w:b/>
                <w:sz w:val="28"/>
                <w:szCs w:val="28"/>
                <w:lang w:eastAsia="ru-RU"/>
              </w:rPr>
              <w:t xml:space="preserve">64-1. Данная форма предназначена для отражения дохода, определяемого в виде суммы доходов по государственным эмиссионным ценным бумагам и операциям денежного рынка за 2025 год в соответствии с подпунктом 6) </w:t>
            </w:r>
            <w:hyperlink r:id="rId88" w:anchor="z223" w:history="1">
              <w:r w:rsidRPr="00F41B22">
                <w:rPr>
                  <w:rFonts w:ascii="Times New Roman" w:eastAsia="Times New Roman" w:hAnsi="Times New Roman" w:cs="Times New Roman"/>
                  <w:b/>
                  <w:sz w:val="28"/>
                  <w:szCs w:val="28"/>
                  <w:lang w:eastAsia="ru-RU"/>
                </w:rPr>
                <w:t>статьи 223</w:t>
              </w:r>
            </w:hyperlink>
            <w:r w:rsidRPr="00F41B22">
              <w:rPr>
                <w:rFonts w:ascii="Times New Roman" w:eastAsia="Times New Roman" w:hAnsi="Times New Roman" w:cs="Times New Roman"/>
                <w:b/>
                <w:sz w:val="28"/>
                <w:szCs w:val="28"/>
                <w:lang w:eastAsia="ru-RU"/>
              </w:rPr>
              <w:t xml:space="preserve"> Налогового кодекса, облагаемого по ставке 10 процентов.</w:t>
            </w:r>
          </w:p>
          <w:p w:rsidR="00FF784D" w:rsidRPr="00F41B22" w:rsidRDefault="00FF784D" w:rsidP="00FF784D">
            <w:pPr>
              <w:tabs>
                <w:tab w:val="left" w:pos="709"/>
              </w:tabs>
              <w:ind w:firstLine="327"/>
              <w:jc w:val="both"/>
              <w:rPr>
                <w:rFonts w:ascii="Times New Roman" w:eastAsia="Times New Roman" w:hAnsi="Times New Roman" w:cs="Times New Roman"/>
                <w:b/>
                <w:sz w:val="28"/>
                <w:szCs w:val="28"/>
                <w:lang w:eastAsia="ru-RU"/>
              </w:rPr>
            </w:pPr>
            <w:r w:rsidRPr="00F41B22">
              <w:rPr>
                <w:rFonts w:ascii="Times New Roman" w:eastAsia="Times New Roman" w:hAnsi="Times New Roman" w:cs="Times New Roman"/>
                <w:b/>
                <w:sz w:val="28"/>
                <w:szCs w:val="28"/>
                <w:lang w:eastAsia="ru-RU"/>
              </w:rPr>
              <w:lastRenderedPageBreak/>
              <w:t xml:space="preserve">64-2. В разделе «Доход, являющийся  объектом обложения корпоративным подоходным налогом в соответствии с подпунктом 6) </w:t>
            </w:r>
            <w:hyperlink r:id="rId89" w:anchor="z223" w:history="1">
              <w:r w:rsidRPr="00F41B22">
                <w:rPr>
                  <w:rFonts w:ascii="Times New Roman" w:eastAsia="Times New Roman" w:hAnsi="Times New Roman" w:cs="Times New Roman"/>
                  <w:b/>
                  <w:sz w:val="28"/>
                  <w:szCs w:val="28"/>
                  <w:lang w:eastAsia="ru-RU"/>
                </w:rPr>
                <w:t>статьи 223</w:t>
              </w:r>
            </w:hyperlink>
            <w:r w:rsidRPr="00F41B22">
              <w:rPr>
                <w:rFonts w:ascii="Times New Roman" w:eastAsia="Times New Roman" w:hAnsi="Times New Roman" w:cs="Times New Roman"/>
                <w:b/>
                <w:sz w:val="28"/>
                <w:szCs w:val="28"/>
                <w:lang w:eastAsia="ru-RU"/>
              </w:rPr>
              <w:t xml:space="preserve"> Налогового кодекса»:</w:t>
            </w:r>
          </w:p>
          <w:p w:rsidR="00FF784D" w:rsidRPr="00F41B22" w:rsidRDefault="00FF784D" w:rsidP="00FF784D">
            <w:pPr>
              <w:tabs>
                <w:tab w:val="left" w:pos="709"/>
              </w:tabs>
              <w:ind w:firstLine="327"/>
              <w:jc w:val="both"/>
              <w:rPr>
                <w:rFonts w:ascii="Times New Roman" w:eastAsia="Times New Roman" w:hAnsi="Times New Roman" w:cs="Times New Roman"/>
                <w:b/>
                <w:sz w:val="28"/>
                <w:szCs w:val="28"/>
                <w:lang w:eastAsia="ru-RU"/>
              </w:rPr>
            </w:pPr>
            <w:r w:rsidRPr="00F41B22">
              <w:rPr>
                <w:rFonts w:ascii="Times New Roman" w:eastAsia="Times New Roman" w:hAnsi="Times New Roman" w:cs="Times New Roman"/>
                <w:b/>
                <w:sz w:val="28"/>
                <w:szCs w:val="28"/>
                <w:lang w:eastAsia="ru-RU"/>
              </w:rPr>
              <w:t>1) в строке 150.14.001 указывается сумма прироста стоимости при реализации государственных эмиссионных ценных бумаг (уменьшенных на убытки от реализации государственных эмиссионных ценных бумаг);</w:t>
            </w:r>
          </w:p>
          <w:p w:rsidR="00FF784D" w:rsidRPr="00F41B22" w:rsidRDefault="00FF784D" w:rsidP="00FF784D">
            <w:pPr>
              <w:tabs>
                <w:tab w:val="left" w:pos="709"/>
              </w:tabs>
              <w:ind w:firstLine="327"/>
              <w:jc w:val="both"/>
              <w:rPr>
                <w:rFonts w:ascii="Times New Roman" w:eastAsia="Times New Roman" w:hAnsi="Times New Roman" w:cs="Times New Roman"/>
                <w:b/>
                <w:sz w:val="28"/>
                <w:szCs w:val="28"/>
                <w:lang w:eastAsia="ru-RU"/>
              </w:rPr>
            </w:pPr>
            <w:r w:rsidRPr="00F41B22">
              <w:rPr>
                <w:rFonts w:ascii="Times New Roman" w:eastAsia="Times New Roman" w:hAnsi="Times New Roman" w:cs="Times New Roman"/>
                <w:b/>
                <w:sz w:val="28"/>
                <w:szCs w:val="28"/>
                <w:lang w:eastAsia="ru-RU"/>
              </w:rPr>
              <w:t xml:space="preserve">2) в строке 150.14.002 указывается сумма по доходам по своп-операциям с валютой и обменом процентных ставок, заключенным на срок до одного года (уменьшенных на сумму убытков по своп-операциям с валютой и обменом процентных ставок, заключенным на срок до одного года), определенным в соответствии со </w:t>
            </w:r>
            <w:hyperlink r:id="rId90" w:anchor="z279" w:history="1">
              <w:r w:rsidRPr="00F41B22">
                <w:rPr>
                  <w:rFonts w:ascii="Times New Roman" w:eastAsia="Times New Roman" w:hAnsi="Times New Roman" w:cs="Times New Roman"/>
                  <w:b/>
                  <w:sz w:val="28"/>
                  <w:szCs w:val="28"/>
                  <w:lang w:eastAsia="ru-RU"/>
                </w:rPr>
                <w:t>статьей 279</w:t>
              </w:r>
            </w:hyperlink>
            <w:r w:rsidRPr="00F41B22">
              <w:rPr>
                <w:rFonts w:ascii="Times New Roman" w:eastAsia="Times New Roman" w:hAnsi="Times New Roman" w:cs="Times New Roman"/>
                <w:b/>
                <w:sz w:val="28"/>
                <w:szCs w:val="28"/>
                <w:lang w:eastAsia="ru-RU"/>
              </w:rPr>
              <w:t xml:space="preserve"> Налогового кодекса;</w:t>
            </w:r>
          </w:p>
          <w:p w:rsidR="00FF784D" w:rsidRPr="00F41B22" w:rsidRDefault="00FF784D" w:rsidP="00FF784D">
            <w:pPr>
              <w:tabs>
                <w:tab w:val="left" w:pos="709"/>
              </w:tabs>
              <w:ind w:firstLine="327"/>
              <w:jc w:val="both"/>
              <w:rPr>
                <w:rFonts w:ascii="Times New Roman" w:eastAsia="Times New Roman" w:hAnsi="Times New Roman" w:cs="Times New Roman"/>
                <w:b/>
                <w:sz w:val="28"/>
                <w:szCs w:val="28"/>
                <w:lang w:eastAsia="ru-RU"/>
              </w:rPr>
            </w:pPr>
            <w:r w:rsidRPr="00F41B22">
              <w:rPr>
                <w:rFonts w:ascii="Times New Roman" w:eastAsia="Times New Roman" w:hAnsi="Times New Roman" w:cs="Times New Roman"/>
                <w:b/>
                <w:sz w:val="28"/>
                <w:szCs w:val="28"/>
                <w:lang w:eastAsia="ru-RU"/>
              </w:rPr>
              <w:lastRenderedPageBreak/>
              <w:t xml:space="preserve">3) в строке 150.14.003 указывается сумма по вознаграждениям по операциям </w:t>
            </w:r>
            <w:proofErr w:type="spellStart"/>
            <w:r w:rsidRPr="00F41B22">
              <w:rPr>
                <w:rFonts w:ascii="Times New Roman" w:eastAsia="Times New Roman" w:hAnsi="Times New Roman" w:cs="Times New Roman"/>
                <w:b/>
                <w:sz w:val="28"/>
                <w:szCs w:val="28"/>
                <w:lang w:eastAsia="ru-RU"/>
              </w:rPr>
              <w:t>репо</w:t>
            </w:r>
            <w:proofErr w:type="spellEnd"/>
            <w:r w:rsidRPr="00F41B22">
              <w:rPr>
                <w:rFonts w:ascii="Times New Roman" w:eastAsia="Times New Roman" w:hAnsi="Times New Roman" w:cs="Times New Roman"/>
                <w:b/>
                <w:sz w:val="28"/>
                <w:szCs w:val="28"/>
                <w:lang w:eastAsia="ru-RU"/>
              </w:rPr>
              <w:t xml:space="preserve">, заключенным на срок до одного года (уменьшенных на сумму расходов в виде вознаграждения по операциям </w:t>
            </w:r>
            <w:proofErr w:type="spellStart"/>
            <w:r w:rsidRPr="00F41B22">
              <w:rPr>
                <w:rFonts w:ascii="Times New Roman" w:eastAsia="Times New Roman" w:hAnsi="Times New Roman" w:cs="Times New Roman"/>
                <w:b/>
                <w:sz w:val="28"/>
                <w:szCs w:val="28"/>
                <w:lang w:eastAsia="ru-RU"/>
              </w:rPr>
              <w:t>репо</w:t>
            </w:r>
            <w:proofErr w:type="spellEnd"/>
            <w:r w:rsidRPr="00F41B22">
              <w:rPr>
                <w:rFonts w:ascii="Times New Roman" w:eastAsia="Times New Roman" w:hAnsi="Times New Roman" w:cs="Times New Roman"/>
                <w:b/>
                <w:sz w:val="28"/>
                <w:szCs w:val="28"/>
                <w:lang w:eastAsia="ru-RU"/>
              </w:rPr>
              <w:t>, заключенным на срок до одного года);</w:t>
            </w:r>
          </w:p>
          <w:p w:rsidR="00FF784D" w:rsidRPr="00F41B22" w:rsidRDefault="00FF784D" w:rsidP="00FF784D">
            <w:pPr>
              <w:tabs>
                <w:tab w:val="left" w:pos="709"/>
              </w:tabs>
              <w:ind w:firstLine="327"/>
              <w:jc w:val="both"/>
              <w:rPr>
                <w:rFonts w:ascii="Times New Roman" w:eastAsia="Times New Roman" w:hAnsi="Times New Roman" w:cs="Times New Roman"/>
                <w:b/>
                <w:sz w:val="28"/>
                <w:szCs w:val="28"/>
                <w:lang w:eastAsia="ru-RU"/>
              </w:rPr>
            </w:pPr>
            <w:r w:rsidRPr="00F41B22">
              <w:rPr>
                <w:rFonts w:ascii="Times New Roman" w:eastAsia="Times New Roman" w:hAnsi="Times New Roman" w:cs="Times New Roman"/>
                <w:b/>
                <w:sz w:val="28"/>
                <w:szCs w:val="28"/>
                <w:lang w:eastAsia="ru-RU"/>
              </w:rPr>
              <w:t>4) в строке 150.14.004 указывается сумма по вознаграждениям по государственным эмиссионным ценным бумагам;</w:t>
            </w:r>
          </w:p>
          <w:p w:rsidR="00FF784D" w:rsidRPr="00F41B22" w:rsidRDefault="00FF784D" w:rsidP="00FF784D">
            <w:pPr>
              <w:tabs>
                <w:tab w:val="left" w:pos="709"/>
              </w:tabs>
              <w:ind w:firstLine="327"/>
              <w:jc w:val="both"/>
              <w:rPr>
                <w:rFonts w:ascii="Times New Roman" w:eastAsia="Times New Roman" w:hAnsi="Times New Roman" w:cs="Times New Roman"/>
                <w:b/>
                <w:sz w:val="28"/>
                <w:szCs w:val="28"/>
                <w:lang w:eastAsia="ru-RU"/>
              </w:rPr>
            </w:pPr>
            <w:r w:rsidRPr="00F41B22">
              <w:rPr>
                <w:rFonts w:ascii="Times New Roman" w:eastAsia="Times New Roman" w:hAnsi="Times New Roman" w:cs="Times New Roman"/>
                <w:b/>
                <w:sz w:val="28"/>
                <w:szCs w:val="28"/>
                <w:lang w:eastAsia="ru-RU"/>
              </w:rPr>
              <w:t>5) в сроке 150.14.005 указывается сумма по вознаграждениям по вкладам (депозитам), размещенным в Национальном Банке Республики Казахстан (далее – Национальный банк) на срок до одного года.</w:t>
            </w:r>
          </w:p>
          <w:p w:rsidR="00FF784D" w:rsidRPr="00F41B22" w:rsidRDefault="00FF784D" w:rsidP="00FF784D">
            <w:pPr>
              <w:tabs>
                <w:tab w:val="left" w:pos="709"/>
              </w:tabs>
              <w:ind w:firstLine="327"/>
              <w:jc w:val="both"/>
              <w:rPr>
                <w:rFonts w:ascii="Times New Roman" w:eastAsia="Times New Roman" w:hAnsi="Times New Roman" w:cs="Times New Roman"/>
                <w:b/>
                <w:sz w:val="28"/>
                <w:szCs w:val="28"/>
                <w:lang w:eastAsia="ru-RU"/>
              </w:rPr>
            </w:pPr>
            <w:r w:rsidRPr="00F41B22">
              <w:rPr>
                <w:rFonts w:ascii="Times New Roman" w:eastAsia="Times New Roman" w:hAnsi="Times New Roman" w:cs="Times New Roman"/>
                <w:b/>
                <w:sz w:val="28"/>
                <w:szCs w:val="28"/>
                <w:lang w:eastAsia="ru-RU"/>
              </w:rPr>
              <w:t xml:space="preserve">64-3. В разделе «Расчет налогового обязательства по доходам, являющимся  объектом обложения корпоративным </w:t>
            </w:r>
            <w:r w:rsidRPr="00F41B22">
              <w:rPr>
                <w:rFonts w:ascii="Times New Roman" w:eastAsia="Times New Roman" w:hAnsi="Times New Roman" w:cs="Times New Roman"/>
                <w:b/>
                <w:sz w:val="28"/>
                <w:szCs w:val="28"/>
                <w:lang w:eastAsia="ru-RU"/>
              </w:rPr>
              <w:lastRenderedPageBreak/>
              <w:t xml:space="preserve">подоходным налогом в соответствии с подпунктом 6) </w:t>
            </w:r>
            <w:hyperlink r:id="rId91" w:anchor="z223" w:history="1">
              <w:r w:rsidRPr="00F41B22">
                <w:rPr>
                  <w:rFonts w:ascii="Times New Roman" w:eastAsia="Times New Roman" w:hAnsi="Times New Roman" w:cs="Times New Roman"/>
                  <w:b/>
                  <w:sz w:val="28"/>
                  <w:szCs w:val="28"/>
                  <w:lang w:eastAsia="ru-RU"/>
                </w:rPr>
                <w:t>статьи 223</w:t>
              </w:r>
            </w:hyperlink>
            <w:r w:rsidRPr="00F41B22">
              <w:rPr>
                <w:rFonts w:ascii="Times New Roman" w:eastAsia="Times New Roman" w:hAnsi="Times New Roman" w:cs="Times New Roman"/>
                <w:b/>
                <w:sz w:val="28"/>
                <w:szCs w:val="28"/>
                <w:lang w:eastAsia="ru-RU"/>
              </w:rPr>
              <w:t xml:space="preserve"> Налогового кодекса»:</w:t>
            </w:r>
          </w:p>
          <w:p w:rsidR="00FF784D" w:rsidRPr="00F41B22" w:rsidRDefault="00FF784D" w:rsidP="00FF784D">
            <w:pPr>
              <w:tabs>
                <w:tab w:val="left" w:pos="709"/>
              </w:tabs>
              <w:ind w:firstLine="327"/>
              <w:jc w:val="both"/>
              <w:rPr>
                <w:rFonts w:ascii="Times New Roman" w:eastAsia="Times New Roman" w:hAnsi="Times New Roman" w:cs="Times New Roman"/>
                <w:b/>
                <w:sz w:val="28"/>
                <w:szCs w:val="28"/>
                <w:lang w:eastAsia="ru-RU"/>
              </w:rPr>
            </w:pPr>
            <w:r w:rsidRPr="00F41B22">
              <w:rPr>
                <w:rFonts w:ascii="Times New Roman" w:eastAsia="Times New Roman" w:hAnsi="Times New Roman" w:cs="Times New Roman"/>
                <w:b/>
                <w:sz w:val="28"/>
                <w:szCs w:val="28"/>
                <w:lang w:eastAsia="ru-RU"/>
              </w:rPr>
              <w:t xml:space="preserve">1) в строке 150.14.006 указывается ставка КПН в соответствии со </w:t>
            </w:r>
            <w:hyperlink r:id="rId92" w:anchor="z313" w:history="1">
              <w:r w:rsidRPr="00F41B22">
                <w:rPr>
                  <w:rFonts w:ascii="Times New Roman" w:eastAsia="Times New Roman" w:hAnsi="Times New Roman" w:cs="Times New Roman"/>
                  <w:b/>
                  <w:sz w:val="28"/>
                  <w:szCs w:val="28"/>
                  <w:lang w:eastAsia="ru-RU"/>
                </w:rPr>
                <w:t>статьей 313</w:t>
              </w:r>
            </w:hyperlink>
            <w:r w:rsidRPr="00F41B22">
              <w:rPr>
                <w:rFonts w:ascii="Times New Roman" w:eastAsia="Times New Roman" w:hAnsi="Times New Roman" w:cs="Times New Roman"/>
                <w:b/>
                <w:sz w:val="28"/>
                <w:szCs w:val="28"/>
                <w:lang w:eastAsia="ru-RU"/>
              </w:rPr>
              <w:t xml:space="preserve"> Налогового кодекса в процентах;</w:t>
            </w:r>
          </w:p>
          <w:p w:rsidR="00FF784D" w:rsidRPr="00F41B22" w:rsidRDefault="00FF784D" w:rsidP="00FF784D">
            <w:pPr>
              <w:tabs>
                <w:tab w:val="left" w:pos="709"/>
              </w:tabs>
              <w:ind w:firstLine="327"/>
              <w:jc w:val="both"/>
              <w:rPr>
                <w:rFonts w:ascii="Times New Roman" w:eastAsia="Times New Roman" w:hAnsi="Times New Roman" w:cs="Times New Roman"/>
                <w:b/>
                <w:sz w:val="28"/>
                <w:szCs w:val="28"/>
                <w:lang w:eastAsia="ru-RU"/>
              </w:rPr>
            </w:pPr>
            <w:r w:rsidRPr="00F41B22">
              <w:rPr>
                <w:rFonts w:ascii="Times New Roman" w:eastAsia="Times New Roman" w:hAnsi="Times New Roman" w:cs="Times New Roman"/>
                <w:b/>
                <w:sz w:val="28"/>
                <w:szCs w:val="28"/>
                <w:lang w:eastAsia="ru-RU"/>
              </w:rPr>
              <w:t>2) в строке 150.14.007 указывается исчисленный КПН с дохода от прироста стоимости при реализации государственных эмиссионных ценных бумаг (уменьшенных на убытки от реализации государственных эмиссионных ценных бумаг);</w:t>
            </w:r>
          </w:p>
          <w:p w:rsidR="00FF784D" w:rsidRPr="00F41B22" w:rsidRDefault="00FF784D" w:rsidP="00FF784D">
            <w:pPr>
              <w:tabs>
                <w:tab w:val="left" w:pos="709"/>
              </w:tabs>
              <w:ind w:firstLine="327"/>
              <w:jc w:val="both"/>
              <w:rPr>
                <w:rFonts w:ascii="Times New Roman" w:eastAsia="Times New Roman" w:hAnsi="Times New Roman" w:cs="Times New Roman"/>
                <w:b/>
                <w:sz w:val="28"/>
                <w:szCs w:val="28"/>
                <w:lang w:eastAsia="ru-RU"/>
              </w:rPr>
            </w:pPr>
            <w:r w:rsidRPr="00F41B22">
              <w:rPr>
                <w:rFonts w:ascii="Times New Roman" w:eastAsia="Times New Roman" w:hAnsi="Times New Roman" w:cs="Times New Roman"/>
                <w:b/>
                <w:sz w:val="28"/>
                <w:szCs w:val="28"/>
                <w:lang w:eastAsia="ru-RU"/>
              </w:rPr>
              <w:t xml:space="preserve">3) в строке 150.14.008 указывается исчисленный КПН с доходов по своп-операциям с валютой и обменом процентных ставок, заключенным на срок до одного года (уменьшенных на сумму убытков по своп-операциям с валютой и обменом процентных ставок, заключенным на срок до одного года), определенным в </w:t>
            </w:r>
            <w:r w:rsidRPr="00F41B22">
              <w:rPr>
                <w:rFonts w:ascii="Times New Roman" w:eastAsia="Times New Roman" w:hAnsi="Times New Roman" w:cs="Times New Roman"/>
                <w:b/>
                <w:sz w:val="28"/>
                <w:szCs w:val="28"/>
                <w:lang w:eastAsia="ru-RU"/>
              </w:rPr>
              <w:lastRenderedPageBreak/>
              <w:t xml:space="preserve">соответствии со </w:t>
            </w:r>
            <w:hyperlink r:id="rId93" w:anchor="z279" w:history="1">
              <w:r w:rsidRPr="00F41B22">
                <w:rPr>
                  <w:rFonts w:ascii="Times New Roman" w:eastAsia="Times New Roman" w:hAnsi="Times New Roman" w:cs="Times New Roman"/>
                  <w:b/>
                  <w:sz w:val="28"/>
                  <w:szCs w:val="28"/>
                  <w:lang w:eastAsia="ru-RU"/>
                </w:rPr>
                <w:t>статьей 279</w:t>
              </w:r>
            </w:hyperlink>
            <w:r w:rsidRPr="00F41B22">
              <w:rPr>
                <w:rFonts w:ascii="Times New Roman" w:eastAsia="Times New Roman" w:hAnsi="Times New Roman" w:cs="Times New Roman"/>
                <w:b/>
                <w:sz w:val="28"/>
                <w:szCs w:val="28"/>
                <w:lang w:eastAsia="ru-RU"/>
              </w:rPr>
              <w:t xml:space="preserve"> Налогового кодекса;</w:t>
            </w:r>
          </w:p>
          <w:p w:rsidR="00FF784D" w:rsidRPr="00F41B22" w:rsidRDefault="00FF784D" w:rsidP="00FF784D">
            <w:pPr>
              <w:tabs>
                <w:tab w:val="left" w:pos="709"/>
              </w:tabs>
              <w:ind w:firstLine="327"/>
              <w:jc w:val="both"/>
              <w:rPr>
                <w:rFonts w:ascii="Times New Roman" w:eastAsia="Times New Roman" w:hAnsi="Times New Roman" w:cs="Times New Roman"/>
                <w:b/>
                <w:sz w:val="28"/>
                <w:szCs w:val="28"/>
                <w:lang w:eastAsia="ru-RU"/>
              </w:rPr>
            </w:pPr>
            <w:r w:rsidRPr="00F41B22">
              <w:rPr>
                <w:rFonts w:ascii="Times New Roman" w:eastAsia="Times New Roman" w:hAnsi="Times New Roman" w:cs="Times New Roman"/>
                <w:b/>
                <w:sz w:val="28"/>
                <w:szCs w:val="28"/>
                <w:lang w:eastAsia="ru-RU"/>
              </w:rPr>
              <w:t xml:space="preserve">4) в строке 150.14.009 указывается исчисленный КПН с дохода по вознаграждениям по операциям </w:t>
            </w:r>
            <w:proofErr w:type="spellStart"/>
            <w:r w:rsidRPr="00F41B22">
              <w:rPr>
                <w:rFonts w:ascii="Times New Roman" w:eastAsia="Times New Roman" w:hAnsi="Times New Roman" w:cs="Times New Roman"/>
                <w:b/>
                <w:sz w:val="28"/>
                <w:szCs w:val="28"/>
                <w:lang w:eastAsia="ru-RU"/>
              </w:rPr>
              <w:t>репо</w:t>
            </w:r>
            <w:proofErr w:type="spellEnd"/>
            <w:r w:rsidRPr="00F41B22">
              <w:rPr>
                <w:rFonts w:ascii="Times New Roman" w:eastAsia="Times New Roman" w:hAnsi="Times New Roman" w:cs="Times New Roman"/>
                <w:b/>
                <w:sz w:val="28"/>
                <w:szCs w:val="28"/>
                <w:lang w:eastAsia="ru-RU"/>
              </w:rPr>
              <w:t xml:space="preserve">, заключенным на срок до одного года (уменьшенных на сумму расходов в виде вознаграждения по операциям </w:t>
            </w:r>
            <w:proofErr w:type="spellStart"/>
            <w:r w:rsidRPr="00F41B22">
              <w:rPr>
                <w:rFonts w:ascii="Times New Roman" w:eastAsia="Times New Roman" w:hAnsi="Times New Roman" w:cs="Times New Roman"/>
                <w:b/>
                <w:sz w:val="28"/>
                <w:szCs w:val="28"/>
                <w:lang w:eastAsia="ru-RU"/>
              </w:rPr>
              <w:t>репо</w:t>
            </w:r>
            <w:proofErr w:type="spellEnd"/>
            <w:r w:rsidRPr="00F41B22">
              <w:rPr>
                <w:rFonts w:ascii="Times New Roman" w:eastAsia="Times New Roman" w:hAnsi="Times New Roman" w:cs="Times New Roman"/>
                <w:b/>
                <w:sz w:val="28"/>
                <w:szCs w:val="28"/>
                <w:lang w:eastAsia="ru-RU"/>
              </w:rPr>
              <w:t>, заключенным на срок до одного года);</w:t>
            </w:r>
          </w:p>
          <w:p w:rsidR="00FF784D" w:rsidRPr="00F41B22" w:rsidRDefault="00FF784D" w:rsidP="00FF784D">
            <w:pPr>
              <w:tabs>
                <w:tab w:val="left" w:pos="709"/>
              </w:tabs>
              <w:ind w:firstLine="327"/>
              <w:jc w:val="both"/>
              <w:rPr>
                <w:rFonts w:ascii="Times New Roman" w:eastAsia="Times New Roman" w:hAnsi="Times New Roman" w:cs="Times New Roman"/>
                <w:b/>
                <w:sz w:val="28"/>
                <w:szCs w:val="28"/>
                <w:lang w:eastAsia="ru-RU"/>
              </w:rPr>
            </w:pPr>
            <w:r w:rsidRPr="00F41B22">
              <w:rPr>
                <w:rFonts w:ascii="Times New Roman" w:eastAsia="Times New Roman" w:hAnsi="Times New Roman" w:cs="Times New Roman"/>
                <w:b/>
                <w:sz w:val="28"/>
                <w:szCs w:val="28"/>
                <w:lang w:eastAsia="ru-RU"/>
              </w:rPr>
              <w:t>5) в строке 150.14.010 указывается исчисленный КПН с дохода по вознаграждениям по государственным эмиссионным ценным бумагам;</w:t>
            </w:r>
          </w:p>
          <w:p w:rsidR="00FF784D" w:rsidRPr="00F41B22" w:rsidRDefault="00FF784D" w:rsidP="00FF784D">
            <w:pPr>
              <w:tabs>
                <w:tab w:val="left" w:pos="709"/>
              </w:tabs>
              <w:ind w:firstLine="327"/>
              <w:jc w:val="both"/>
              <w:rPr>
                <w:rFonts w:ascii="Times New Roman" w:eastAsia="Times New Roman" w:hAnsi="Times New Roman" w:cs="Times New Roman"/>
                <w:b/>
                <w:sz w:val="28"/>
                <w:szCs w:val="28"/>
                <w:lang w:eastAsia="ru-RU"/>
              </w:rPr>
            </w:pPr>
            <w:r w:rsidRPr="00F41B22">
              <w:rPr>
                <w:rFonts w:ascii="Times New Roman" w:eastAsia="Times New Roman" w:hAnsi="Times New Roman" w:cs="Times New Roman"/>
                <w:b/>
                <w:sz w:val="28"/>
                <w:szCs w:val="28"/>
                <w:lang w:eastAsia="ru-RU"/>
              </w:rPr>
              <w:t>6) в сроке 150.14.011 указывается исчисленный КПН с дохода по вознаграждениям по вкладам (депозитам), размещенным в Национальном Банке на срок до одного года;</w:t>
            </w:r>
          </w:p>
          <w:p w:rsidR="00FF784D" w:rsidRPr="00F41B22" w:rsidRDefault="00FF784D" w:rsidP="00FF784D">
            <w:pPr>
              <w:ind w:firstLine="327"/>
              <w:jc w:val="both"/>
              <w:rPr>
                <w:rStyle w:val="s0"/>
                <w:b/>
                <w:color w:val="auto"/>
              </w:rPr>
            </w:pPr>
            <w:r w:rsidRPr="00F41B22">
              <w:rPr>
                <w:rFonts w:ascii="Times New Roman" w:eastAsia="Times New Roman" w:hAnsi="Times New Roman" w:cs="Times New Roman"/>
                <w:b/>
                <w:sz w:val="28"/>
                <w:szCs w:val="28"/>
                <w:lang w:eastAsia="ru-RU"/>
              </w:rPr>
              <w:t xml:space="preserve">7) в строке 150.14.012 указывается общая сумма исчисленного КПН. </w:t>
            </w:r>
            <w:r w:rsidRPr="00F41B22">
              <w:rPr>
                <w:rFonts w:ascii="Times New Roman" w:eastAsia="Times New Roman" w:hAnsi="Times New Roman" w:cs="Times New Roman"/>
                <w:b/>
                <w:sz w:val="28"/>
                <w:szCs w:val="28"/>
                <w:lang w:eastAsia="ru-RU"/>
              </w:rPr>
              <w:lastRenderedPageBreak/>
              <w:t>Определяется как сумма строк 150.14.007 + 150.14.008 + 150.14.009 + 150.14.010 + 150.14.011.</w:t>
            </w:r>
          </w:p>
        </w:tc>
        <w:tc>
          <w:tcPr>
            <w:tcW w:w="3827" w:type="dxa"/>
          </w:tcPr>
          <w:p w:rsidR="00FF784D" w:rsidRDefault="00FF784D" w:rsidP="00FF784D">
            <w:pPr>
              <w:ind w:firstLine="327"/>
              <w:jc w:val="both"/>
              <w:rPr>
                <w:rFonts w:ascii="Times New Roman" w:hAnsi="Times New Roman" w:cs="Times New Roman"/>
                <w:sz w:val="28"/>
                <w:szCs w:val="28"/>
              </w:rPr>
            </w:pPr>
            <w:r>
              <w:rPr>
                <w:rFonts w:ascii="Times New Roman" w:hAnsi="Times New Roman" w:cs="Times New Roman"/>
                <w:sz w:val="28"/>
                <w:szCs w:val="28"/>
              </w:rPr>
              <w:lastRenderedPageBreak/>
              <w:t xml:space="preserve">Подпунктом 76) пункта 1 статьи 1 </w:t>
            </w:r>
            <w:r w:rsidRPr="00D92F08">
              <w:rPr>
                <w:rFonts w:ascii="Times New Roman" w:hAnsi="Times New Roman" w:cs="Times New Roman"/>
                <w:sz w:val="28"/>
                <w:szCs w:val="28"/>
              </w:rPr>
              <w:t>З</w:t>
            </w:r>
            <w:r w:rsidR="007B4A43">
              <w:rPr>
                <w:rFonts w:ascii="Times New Roman" w:hAnsi="Times New Roman" w:cs="Times New Roman"/>
                <w:sz w:val="28"/>
                <w:szCs w:val="28"/>
              </w:rPr>
              <w:t>акона</w:t>
            </w:r>
            <w:r>
              <w:rPr>
                <w:rFonts w:ascii="Times New Roman" w:hAnsi="Times New Roman" w:cs="Times New Roman"/>
                <w:sz w:val="28"/>
                <w:szCs w:val="28"/>
              </w:rPr>
              <w:t xml:space="preserve"> введены в действие новые объекты обложения по КПН в виде доходов от </w:t>
            </w:r>
            <w:r w:rsidRPr="00D92F08">
              <w:rPr>
                <w:rFonts w:ascii="Times New Roman" w:hAnsi="Times New Roman" w:cs="Times New Roman"/>
                <w:bCs/>
                <w:sz w:val="28"/>
                <w:szCs w:val="28"/>
              </w:rPr>
              <w:t>государственны</w:t>
            </w:r>
            <w:r>
              <w:rPr>
                <w:rFonts w:ascii="Times New Roman" w:hAnsi="Times New Roman" w:cs="Times New Roman"/>
                <w:bCs/>
                <w:sz w:val="28"/>
                <w:szCs w:val="28"/>
              </w:rPr>
              <w:t>х</w:t>
            </w:r>
            <w:r w:rsidRPr="00D92F08">
              <w:rPr>
                <w:rFonts w:ascii="Times New Roman" w:hAnsi="Times New Roman" w:cs="Times New Roman"/>
                <w:bCs/>
                <w:sz w:val="28"/>
                <w:szCs w:val="28"/>
              </w:rPr>
              <w:t xml:space="preserve"> </w:t>
            </w:r>
            <w:r>
              <w:rPr>
                <w:rFonts w:ascii="Times New Roman" w:hAnsi="Times New Roman" w:cs="Times New Roman"/>
                <w:bCs/>
                <w:sz w:val="28"/>
                <w:szCs w:val="28"/>
              </w:rPr>
              <w:t>эмиссионных ценных</w:t>
            </w:r>
            <w:r w:rsidRPr="00D92F08">
              <w:rPr>
                <w:rFonts w:ascii="Times New Roman" w:hAnsi="Times New Roman" w:cs="Times New Roman"/>
                <w:bCs/>
                <w:sz w:val="28"/>
                <w:szCs w:val="28"/>
              </w:rPr>
              <w:t xml:space="preserve"> бумаг и операци</w:t>
            </w:r>
            <w:r>
              <w:rPr>
                <w:rFonts w:ascii="Times New Roman" w:hAnsi="Times New Roman" w:cs="Times New Roman"/>
                <w:bCs/>
                <w:sz w:val="28"/>
                <w:szCs w:val="28"/>
              </w:rPr>
              <w:t>й</w:t>
            </w:r>
            <w:r w:rsidRPr="00D92F08">
              <w:rPr>
                <w:rFonts w:ascii="Times New Roman" w:hAnsi="Times New Roman" w:cs="Times New Roman"/>
                <w:bCs/>
                <w:sz w:val="28"/>
                <w:szCs w:val="28"/>
              </w:rPr>
              <w:t xml:space="preserve"> денежного</w:t>
            </w:r>
            <w:r>
              <w:rPr>
                <w:rFonts w:ascii="Times New Roman" w:hAnsi="Times New Roman" w:cs="Times New Roman"/>
                <w:bCs/>
                <w:sz w:val="28"/>
                <w:szCs w:val="28"/>
              </w:rPr>
              <w:t xml:space="preserve"> рынка</w:t>
            </w:r>
            <w:r>
              <w:rPr>
                <w:rFonts w:ascii="Times New Roman" w:hAnsi="Times New Roman" w:cs="Times New Roman"/>
                <w:sz w:val="28"/>
                <w:szCs w:val="28"/>
              </w:rPr>
              <w:t>, а также новая ставка по КПН.</w:t>
            </w:r>
          </w:p>
          <w:p w:rsidR="00FF784D" w:rsidRPr="00D92F08" w:rsidRDefault="00FF784D" w:rsidP="00FF784D">
            <w:pPr>
              <w:ind w:firstLine="327"/>
              <w:jc w:val="both"/>
              <w:rPr>
                <w:rFonts w:ascii="Times New Roman" w:hAnsi="Times New Roman" w:cs="Times New Roman"/>
                <w:sz w:val="28"/>
                <w:szCs w:val="28"/>
              </w:rPr>
            </w:pPr>
            <w:r>
              <w:rPr>
                <w:rFonts w:ascii="Times New Roman" w:hAnsi="Times New Roman" w:cs="Times New Roman"/>
                <w:sz w:val="28"/>
                <w:szCs w:val="28"/>
              </w:rPr>
              <w:t>В этой связи, необходимо введение нового приложения для отражения налогообложения</w:t>
            </w:r>
            <w:r w:rsidRPr="00D92F08">
              <w:rPr>
                <w:rFonts w:ascii="Times New Roman" w:hAnsi="Times New Roman" w:cs="Times New Roman"/>
                <w:bCs/>
                <w:sz w:val="28"/>
                <w:szCs w:val="28"/>
              </w:rPr>
              <w:t xml:space="preserve"> </w:t>
            </w:r>
            <w:r>
              <w:rPr>
                <w:rFonts w:ascii="Times New Roman" w:hAnsi="Times New Roman" w:cs="Times New Roman"/>
                <w:bCs/>
                <w:sz w:val="28"/>
                <w:szCs w:val="28"/>
              </w:rPr>
              <w:t>данных доходов,</w:t>
            </w:r>
            <w:r w:rsidRPr="00D92F08">
              <w:rPr>
                <w:rFonts w:ascii="Times New Roman" w:hAnsi="Times New Roman" w:cs="Times New Roman"/>
                <w:bCs/>
                <w:sz w:val="28"/>
                <w:szCs w:val="28"/>
              </w:rPr>
              <w:t xml:space="preserve"> полученн</w:t>
            </w:r>
            <w:r>
              <w:rPr>
                <w:rFonts w:ascii="Times New Roman" w:hAnsi="Times New Roman" w:cs="Times New Roman"/>
                <w:bCs/>
                <w:sz w:val="28"/>
                <w:szCs w:val="28"/>
              </w:rPr>
              <w:t>ых</w:t>
            </w:r>
            <w:r w:rsidRPr="00D92F08">
              <w:rPr>
                <w:rFonts w:ascii="Times New Roman" w:hAnsi="Times New Roman" w:cs="Times New Roman"/>
                <w:bCs/>
                <w:sz w:val="28"/>
                <w:szCs w:val="28"/>
              </w:rPr>
              <w:t xml:space="preserve"> в 2025 году</w:t>
            </w:r>
            <w:r>
              <w:rPr>
                <w:rFonts w:ascii="Times New Roman" w:hAnsi="Times New Roman" w:cs="Times New Roman"/>
                <w:bCs/>
                <w:sz w:val="28"/>
                <w:szCs w:val="28"/>
              </w:rPr>
              <w:t>.</w:t>
            </w:r>
          </w:p>
        </w:tc>
      </w:tr>
    </w:tbl>
    <w:p w:rsidR="0000573C" w:rsidRPr="000147B0" w:rsidRDefault="0000573C" w:rsidP="00872373">
      <w:pPr>
        <w:spacing w:after="0" w:line="240" w:lineRule="atLeast"/>
        <w:jc w:val="both"/>
        <w:rPr>
          <w:rFonts w:ascii="Times New Roman" w:hAnsi="Times New Roman" w:cs="Times New Roman"/>
          <w:sz w:val="28"/>
          <w:szCs w:val="28"/>
          <w:lang w:val="kk-KZ"/>
        </w:rPr>
      </w:pPr>
    </w:p>
    <w:sectPr w:rsidR="0000573C" w:rsidRPr="000147B0" w:rsidSect="00202615">
      <w:headerReference w:type="default" r:id="rId94"/>
      <w:pgSz w:w="16838" w:h="11906" w:orient="landscape"/>
      <w:pgMar w:top="1418" w:right="851"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96ED3" w:rsidRDefault="00F96ED3" w:rsidP="004E7151">
      <w:pPr>
        <w:spacing w:after="0" w:line="240" w:lineRule="auto"/>
      </w:pPr>
      <w:r>
        <w:separator/>
      </w:r>
    </w:p>
  </w:endnote>
  <w:endnote w:type="continuationSeparator" w:id="0">
    <w:p w:rsidR="00F96ED3" w:rsidRDefault="00F96ED3" w:rsidP="004E71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Batang">
    <w:altName w:val="바탕"/>
    <w:panose1 w:val="02030600000101010101"/>
    <w:charset w:val="81"/>
    <w:family w:val="auto"/>
    <w:pitch w:val="variable"/>
    <w:sig w:usb0="B00002AF" w:usb1="69D77CFB" w:usb2="00000030" w:usb3="00000000" w:csb0="0008009F" w:csb1="00000000"/>
  </w:font>
  <w:font w:name="a_FuturaOrto">
    <w:altName w:val="Times New Roman"/>
    <w:charset w:val="00"/>
    <w:family w:val="auto"/>
    <w:pitch w:val="default"/>
  </w:font>
  <w:font w:name="Tahoma">
    <w:panose1 w:val="020B0604030504040204"/>
    <w:charset w:val="CC"/>
    <w:family w:val="swiss"/>
    <w:pitch w:val="variable"/>
    <w:sig w:usb0="E1002EFF" w:usb1="C000605B" w:usb2="00000029" w:usb3="00000000" w:csb0="000101FF" w:csb1="00000000"/>
  </w:font>
  <w:font w:name="Times New Roman(K)">
    <w:altName w:val="Times New Roman"/>
    <w:charset w:val="00"/>
    <w:family w:val="auto"/>
    <w:pitch w:val="variable"/>
    <w:sig w:usb0="00000203" w:usb1="00000000" w:usb2="00000000" w:usb3="00000000" w:csb0="00000005"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96ED3" w:rsidRDefault="00F96ED3" w:rsidP="004E7151">
      <w:pPr>
        <w:spacing w:after="0" w:line="240" w:lineRule="auto"/>
      </w:pPr>
      <w:r>
        <w:separator/>
      </w:r>
    </w:p>
  </w:footnote>
  <w:footnote w:type="continuationSeparator" w:id="0">
    <w:p w:rsidR="00F96ED3" w:rsidRDefault="00F96ED3" w:rsidP="004E71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Cs w:val="28"/>
      </w:rPr>
      <w:id w:val="73709875"/>
      <w:docPartObj>
        <w:docPartGallery w:val="Page Numbers (Top of Page)"/>
        <w:docPartUnique/>
      </w:docPartObj>
    </w:sdtPr>
    <w:sdtEndPr/>
    <w:sdtContent>
      <w:p w:rsidR="00D8787B" w:rsidRPr="000147B0" w:rsidRDefault="00D8787B">
        <w:pPr>
          <w:pStyle w:val="af"/>
          <w:jc w:val="center"/>
          <w:rPr>
            <w:szCs w:val="28"/>
          </w:rPr>
        </w:pPr>
        <w:r w:rsidRPr="000147B0">
          <w:rPr>
            <w:szCs w:val="28"/>
          </w:rPr>
          <w:fldChar w:fldCharType="begin"/>
        </w:r>
        <w:r w:rsidRPr="000147B0">
          <w:rPr>
            <w:szCs w:val="28"/>
          </w:rPr>
          <w:instrText>PAGE   \* MERGEFORMAT</w:instrText>
        </w:r>
        <w:r w:rsidRPr="000147B0">
          <w:rPr>
            <w:szCs w:val="28"/>
          </w:rPr>
          <w:fldChar w:fldCharType="separate"/>
        </w:r>
        <w:r w:rsidR="0098506B" w:rsidRPr="0098506B">
          <w:rPr>
            <w:noProof/>
            <w:szCs w:val="28"/>
            <w:lang w:val="ru-RU"/>
          </w:rPr>
          <w:t>4</w:t>
        </w:r>
        <w:r w:rsidRPr="000147B0">
          <w:rPr>
            <w:szCs w:val="28"/>
          </w:rPr>
          <w:fldChar w:fldCharType="end"/>
        </w:r>
      </w:p>
    </w:sdtContent>
  </w:sdt>
  <w:p w:rsidR="00D8787B" w:rsidRDefault="00D8787B" w:rsidP="0080758C">
    <w:pPr>
      <w:pStyle w:val="af"/>
      <w:tabs>
        <w:tab w:val="clear" w:pos="4153"/>
        <w:tab w:val="left" w:pos="8306"/>
      </w:tabs>
    </w:pPr>
    <w:r>
      <w:tab/>
    </w:r>
  </w:p>
  <w:p w:rsidR="003D52A9" w:rsidRDefault="00F96ED3">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8752;mso-position-horizontal:center;mso-position-horizontal-relative:margin;mso-position-vertical:center;mso-position-vertical-relative:margin" o:allowincell="f" fillcolor="silver" stroked="f">
          <v:textpath style="font-family:&quot;Times New Roman&quot;;font-size:1pt" string="Комитет государственных доходов - Касимова С. А."/>
          <w10:wrap anchorx="margin" anchory="margin"/>
        </v:shape>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D5003"/>
    <w:multiLevelType w:val="hybridMultilevel"/>
    <w:tmpl w:val="EE8636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8C360B"/>
    <w:multiLevelType w:val="hybridMultilevel"/>
    <w:tmpl w:val="560C9BA4"/>
    <w:lvl w:ilvl="0" w:tplc="1F1A70D6">
      <w:start w:val="1"/>
      <w:numFmt w:val="decimal"/>
      <w:lvlText w:val="%1)"/>
      <w:lvlJc w:val="left"/>
      <w:pPr>
        <w:ind w:left="405" w:hanging="360"/>
      </w:pPr>
      <w:rPr>
        <w:rFonts w:hint="default"/>
      </w:rPr>
    </w:lvl>
    <w:lvl w:ilvl="1" w:tplc="04190019">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2" w15:restartNumberingAfterBreak="0">
    <w:nsid w:val="05274837"/>
    <w:multiLevelType w:val="hybridMultilevel"/>
    <w:tmpl w:val="E2A090A0"/>
    <w:lvl w:ilvl="0" w:tplc="D79E735A">
      <w:start w:val="26"/>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0C053FE1"/>
    <w:multiLevelType w:val="hybridMultilevel"/>
    <w:tmpl w:val="3D381DAE"/>
    <w:lvl w:ilvl="0" w:tplc="578CF450">
      <w:start w:val="31"/>
      <w:numFmt w:val="decimal"/>
      <w:lvlText w:val="%1."/>
      <w:lvlJc w:val="left"/>
      <w:pPr>
        <w:ind w:left="670" w:hanging="360"/>
      </w:pPr>
      <w:rPr>
        <w:rFonts w:hint="default"/>
      </w:rPr>
    </w:lvl>
    <w:lvl w:ilvl="1" w:tplc="04190019" w:tentative="1">
      <w:start w:val="1"/>
      <w:numFmt w:val="lowerLetter"/>
      <w:lvlText w:val="%2."/>
      <w:lvlJc w:val="left"/>
      <w:pPr>
        <w:ind w:left="1390" w:hanging="360"/>
      </w:pPr>
    </w:lvl>
    <w:lvl w:ilvl="2" w:tplc="0419001B" w:tentative="1">
      <w:start w:val="1"/>
      <w:numFmt w:val="lowerRoman"/>
      <w:lvlText w:val="%3."/>
      <w:lvlJc w:val="right"/>
      <w:pPr>
        <w:ind w:left="2110" w:hanging="180"/>
      </w:pPr>
    </w:lvl>
    <w:lvl w:ilvl="3" w:tplc="0419000F" w:tentative="1">
      <w:start w:val="1"/>
      <w:numFmt w:val="decimal"/>
      <w:lvlText w:val="%4."/>
      <w:lvlJc w:val="left"/>
      <w:pPr>
        <w:ind w:left="2830" w:hanging="360"/>
      </w:pPr>
    </w:lvl>
    <w:lvl w:ilvl="4" w:tplc="04190019" w:tentative="1">
      <w:start w:val="1"/>
      <w:numFmt w:val="lowerLetter"/>
      <w:lvlText w:val="%5."/>
      <w:lvlJc w:val="left"/>
      <w:pPr>
        <w:ind w:left="3550" w:hanging="360"/>
      </w:pPr>
    </w:lvl>
    <w:lvl w:ilvl="5" w:tplc="0419001B" w:tentative="1">
      <w:start w:val="1"/>
      <w:numFmt w:val="lowerRoman"/>
      <w:lvlText w:val="%6."/>
      <w:lvlJc w:val="right"/>
      <w:pPr>
        <w:ind w:left="4270" w:hanging="180"/>
      </w:pPr>
    </w:lvl>
    <w:lvl w:ilvl="6" w:tplc="0419000F" w:tentative="1">
      <w:start w:val="1"/>
      <w:numFmt w:val="decimal"/>
      <w:lvlText w:val="%7."/>
      <w:lvlJc w:val="left"/>
      <w:pPr>
        <w:ind w:left="4990" w:hanging="360"/>
      </w:pPr>
    </w:lvl>
    <w:lvl w:ilvl="7" w:tplc="04190019" w:tentative="1">
      <w:start w:val="1"/>
      <w:numFmt w:val="lowerLetter"/>
      <w:lvlText w:val="%8."/>
      <w:lvlJc w:val="left"/>
      <w:pPr>
        <w:ind w:left="5710" w:hanging="360"/>
      </w:pPr>
    </w:lvl>
    <w:lvl w:ilvl="8" w:tplc="0419001B" w:tentative="1">
      <w:start w:val="1"/>
      <w:numFmt w:val="lowerRoman"/>
      <w:lvlText w:val="%9."/>
      <w:lvlJc w:val="right"/>
      <w:pPr>
        <w:ind w:left="6430" w:hanging="180"/>
      </w:pPr>
    </w:lvl>
  </w:abstractNum>
  <w:abstractNum w:abstractNumId="4" w15:restartNumberingAfterBreak="0">
    <w:nsid w:val="0D1A50C5"/>
    <w:multiLevelType w:val="hybridMultilevel"/>
    <w:tmpl w:val="0ED67BF6"/>
    <w:lvl w:ilvl="0" w:tplc="F8740B44">
      <w:start w:val="3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EFA4A8E"/>
    <w:multiLevelType w:val="hybridMultilevel"/>
    <w:tmpl w:val="17382170"/>
    <w:lvl w:ilvl="0" w:tplc="8F4839A0">
      <w:start w:val="19"/>
      <w:numFmt w:val="decimal"/>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6" w15:restartNumberingAfterBreak="0">
    <w:nsid w:val="0F107F4E"/>
    <w:multiLevelType w:val="hybridMultilevel"/>
    <w:tmpl w:val="0CB4AC2C"/>
    <w:lvl w:ilvl="0" w:tplc="AF863D1A">
      <w:start w:val="1"/>
      <w:numFmt w:val="decimal"/>
      <w:lvlText w:val="%1."/>
      <w:lvlJc w:val="left"/>
      <w:pPr>
        <w:ind w:left="2124" w:hanging="990"/>
      </w:pPr>
      <w:rPr>
        <w:rFonts w:ascii="Times New Roman" w:hAnsi="Times New Roman" w:cs="Times New Roman" w:hint="default"/>
        <w:sz w:val="20"/>
        <w:szCs w:val="20"/>
      </w:rPr>
    </w:lvl>
    <w:lvl w:ilvl="1" w:tplc="BA10953E">
      <w:start w:val="1"/>
      <w:numFmt w:val="decimal"/>
      <w:lvlText w:val="%2)"/>
      <w:lvlJc w:val="left"/>
      <w:pPr>
        <w:ind w:left="1147" w:hanging="1005"/>
      </w:pPr>
      <w:rPr>
        <w:rFonts w:hint="default"/>
      </w:rPr>
    </w:lvl>
    <w:lvl w:ilvl="2" w:tplc="8CC28C0C">
      <w:start w:val="1"/>
      <w:numFmt w:val="decimal"/>
      <w:lvlText w:val="%3-"/>
      <w:lvlJc w:val="left"/>
      <w:pPr>
        <w:ind w:left="2689" w:hanging="360"/>
      </w:pPr>
      <w:rPr>
        <w:rFonts w:hint="default"/>
      </w:r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127C4827"/>
    <w:multiLevelType w:val="hybridMultilevel"/>
    <w:tmpl w:val="9496CAB0"/>
    <w:lvl w:ilvl="0" w:tplc="EFBCB662">
      <w:start w:val="1"/>
      <w:numFmt w:val="decimal"/>
      <w:lvlText w:val="%1)"/>
      <w:lvlJc w:val="left"/>
      <w:pPr>
        <w:tabs>
          <w:tab w:val="num" w:pos="1125"/>
        </w:tabs>
        <w:ind w:left="1125" w:hanging="1125"/>
      </w:pPr>
      <w:rPr>
        <w:rFonts w:hint="default"/>
      </w:rPr>
    </w:lvl>
    <w:lvl w:ilvl="1" w:tplc="D262B4E6">
      <w:start w:val="27"/>
      <w:numFmt w:val="decimal"/>
      <w:lvlText w:val="%2."/>
      <w:lvlJc w:val="left"/>
      <w:pPr>
        <w:tabs>
          <w:tab w:val="num" w:pos="1080"/>
        </w:tabs>
        <w:ind w:left="1080" w:hanging="360"/>
      </w:pPr>
      <w:rPr>
        <w:rFonts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8" w15:restartNumberingAfterBreak="0">
    <w:nsid w:val="129C2E61"/>
    <w:multiLevelType w:val="hybridMultilevel"/>
    <w:tmpl w:val="AF0CD252"/>
    <w:lvl w:ilvl="0" w:tplc="0978AD9C">
      <w:start w:val="1"/>
      <w:numFmt w:val="decimal"/>
      <w:lvlText w:val="Глава %1."/>
      <w:lvlJc w:val="left"/>
      <w:pPr>
        <w:ind w:left="1636" w:hanging="360"/>
      </w:pPr>
      <w:rPr>
        <w:rFonts w:hint="default"/>
      </w:rPr>
    </w:lvl>
    <w:lvl w:ilvl="1" w:tplc="04190019" w:tentative="1">
      <w:start w:val="1"/>
      <w:numFmt w:val="lowerLetter"/>
      <w:lvlText w:val="%2."/>
      <w:lvlJc w:val="left"/>
      <w:pPr>
        <w:ind w:left="2356" w:hanging="360"/>
      </w:pPr>
    </w:lvl>
    <w:lvl w:ilvl="2" w:tplc="0419001B" w:tentative="1">
      <w:start w:val="1"/>
      <w:numFmt w:val="lowerRoman"/>
      <w:lvlText w:val="%3."/>
      <w:lvlJc w:val="right"/>
      <w:pPr>
        <w:ind w:left="3076" w:hanging="180"/>
      </w:pPr>
    </w:lvl>
    <w:lvl w:ilvl="3" w:tplc="0419000F" w:tentative="1">
      <w:start w:val="1"/>
      <w:numFmt w:val="decimal"/>
      <w:lvlText w:val="%4."/>
      <w:lvlJc w:val="left"/>
      <w:pPr>
        <w:ind w:left="3796" w:hanging="360"/>
      </w:pPr>
    </w:lvl>
    <w:lvl w:ilvl="4" w:tplc="04190019" w:tentative="1">
      <w:start w:val="1"/>
      <w:numFmt w:val="lowerLetter"/>
      <w:lvlText w:val="%5."/>
      <w:lvlJc w:val="left"/>
      <w:pPr>
        <w:ind w:left="4516" w:hanging="360"/>
      </w:pPr>
    </w:lvl>
    <w:lvl w:ilvl="5" w:tplc="0419001B" w:tentative="1">
      <w:start w:val="1"/>
      <w:numFmt w:val="lowerRoman"/>
      <w:lvlText w:val="%6."/>
      <w:lvlJc w:val="right"/>
      <w:pPr>
        <w:ind w:left="5236" w:hanging="180"/>
      </w:pPr>
    </w:lvl>
    <w:lvl w:ilvl="6" w:tplc="0419000F" w:tentative="1">
      <w:start w:val="1"/>
      <w:numFmt w:val="decimal"/>
      <w:lvlText w:val="%7."/>
      <w:lvlJc w:val="left"/>
      <w:pPr>
        <w:ind w:left="5956" w:hanging="360"/>
      </w:pPr>
    </w:lvl>
    <w:lvl w:ilvl="7" w:tplc="04190019" w:tentative="1">
      <w:start w:val="1"/>
      <w:numFmt w:val="lowerLetter"/>
      <w:lvlText w:val="%8."/>
      <w:lvlJc w:val="left"/>
      <w:pPr>
        <w:ind w:left="6676" w:hanging="360"/>
      </w:pPr>
    </w:lvl>
    <w:lvl w:ilvl="8" w:tplc="0419001B" w:tentative="1">
      <w:start w:val="1"/>
      <w:numFmt w:val="lowerRoman"/>
      <w:lvlText w:val="%9."/>
      <w:lvlJc w:val="right"/>
      <w:pPr>
        <w:ind w:left="7396" w:hanging="180"/>
      </w:pPr>
    </w:lvl>
  </w:abstractNum>
  <w:abstractNum w:abstractNumId="9" w15:restartNumberingAfterBreak="0">
    <w:nsid w:val="14594005"/>
    <w:multiLevelType w:val="hybridMultilevel"/>
    <w:tmpl w:val="0D2210EE"/>
    <w:lvl w:ilvl="0" w:tplc="A1E67B98">
      <w:start w:val="15"/>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10" w15:restartNumberingAfterBreak="0">
    <w:nsid w:val="15FA52FD"/>
    <w:multiLevelType w:val="hybridMultilevel"/>
    <w:tmpl w:val="0CB4AC2C"/>
    <w:lvl w:ilvl="0" w:tplc="AF863D1A">
      <w:start w:val="1"/>
      <w:numFmt w:val="decimal"/>
      <w:lvlText w:val="%1."/>
      <w:lvlJc w:val="left"/>
      <w:pPr>
        <w:ind w:left="2124" w:hanging="990"/>
      </w:pPr>
      <w:rPr>
        <w:rFonts w:ascii="Times New Roman" w:hAnsi="Times New Roman" w:cs="Times New Roman" w:hint="default"/>
        <w:sz w:val="20"/>
        <w:szCs w:val="20"/>
      </w:rPr>
    </w:lvl>
    <w:lvl w:ilvl="1" w:tplc="BA10953E">
      <w:start w:val="1"/>
      <w:numFmt w:val="decimal"/>
      <w:lvlText w:val="%2)"/>
      <w:lvlJc w:val="left"/>
      <w:pPr>
        <w:ind w:left="1147" w:hanging="1005"/>
      </w:pPr>
      <w:rPr>
        <w:rFonts w:hint="default"/>
      </w:rPr>
    </w:lvl>
    <w:lvl w:ilvl="2" w:tplc="8CC28C0C">
      <w:start w:val="1"/>
      <w:numFmt w:val="decimal"/>
      <w:lvlText w:val="%3-"/>
      <w:lvlJc w:val="left"/>
      <w:pPr>
        <w:ind w:left="2689" w:hanging="360"/>
      </w:pPr>
      <w:rPr>
        <w:rFonts w:hint="default"/>
      </w:r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17D27691"/>
    <w:multiLevelType w:val="hybridMultilevel"/>
    <w:tmpl w:val="BADCFCA8"/>
    <w:lvl w:ilvl="0" w:tplc="EFBCB662">
      <w:start w:val="1"/>
      <w:numFmt w:val="decimal"/>
      <w:lvlText w:val="%1)"/>
      <w:lvlJc w:val="left"/>
      <w:pPr>
        <w:tabs>
          <w:tab w:val="num" w:pos="1845"/>
        </w:tabs>
        <w:ind w:left="1845" w:hanging="112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19D82425"/>
    <w:multiLevelType w:val="hybridMultilevel"/>
    <w:tmpl w:val="5EE4B668"/>
    <w:lvl w:ilvl="0" w:tplc="EB2C8394">
      <w:start w:val="15"/>
      <w:numFmt w:val="decimal"/>
      <w:lvlText w:val="%1."/>
      <w:lvlJc w:val="left"/>
      <w:pPr>
        <w:ind w:left="405" w:hanging="360"/>
      </w:pPr>
      <w:rPr>
        <w:rFonts w:hint="default"/>
      </w:rPr>
    </w:lvl>
    <w:lvl w:ilvl="1" w:tplc="04190019">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13" w15:restartNumberingAfterBreak="0">
    <w:nsid w:val="19F172B0"/>
    <w:multiLevelType w:val="hybridMultilevel"/>
    <w:tmpl w:val="821254C0"/>
    <w:lvl w:ilvl="0" w:tplc="04190011">
      <w:start w:val="2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D2961B5"/>
    <w:multiLevelType w:val="hybridMultilevel"/>
    <w:tmpl w:val="EE8636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E456418"/>
    <w:multiLevelType w:val="hybridMultilevel"/>
    <w:tmpl w:val="B7EA245A"/>
    <w:lvl w:ilvl="0" w:tplc="04F6A9DC">
      <w:start w:val="1"/>
      <w:numFmt w:val="decimal"/>
      <w:lvlText w:val="%1."/>
      <w:lvlJc w:val="left"/>
      <w:pPr>
        <w:ind w:left="1070" w:hanging="360"/>
      </w:pPr>
      <w:rPr>
        <w:b w:val="0"/>
        <w:sz w:val="20"/>
        <w:szCs w:val="2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15:restartNumberingAfterBreak="0">
    <w:nsid w:val="22A12E85"/>
    <w:multiLevelType w:val="hybridMultilevel"/>
    <w:tmpl w:val="89CCE878"/>
    <w:lvl w:ilvl="0" w:tplc="0419000F">
      <w:start w:val="2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72B5AD6"/>
    <w:multiLevelType w:val="hybridMultilevel"/>
    <w:tmpl w:val="CDD03756"/>
    <w:lvl w:ilvl="0" w:tplc="42788746">
      <w:start w:val="1"/>
      <w:numFmt w:val="decimal"/>
      <w:lvlText w:val="%1)"/>
      <w:lvlJc w:val="left"/>
      <w:pPr>
        <w:ind w:left="720" w:hanging="360"/>
      </w:pPr>
      <w:rPr>
        <w:rFonts w:ascii="Times New Roman" w:eastAsiaTheme="minorHAnsi" w:hAnsi="Times New Roman" w:cs="Times New Roman"/>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8E64824"/>
    <w:multiLevelType w:val="hybridMultilevel"/>
    <w:tmpl w:val="0CB4AC2C"/>
    <w:lvl w:ilvl="0" w:tplc="AF863D1A">
      <w:start w:val="1"/>
      <w:numFmt w:val="decimal"/>
      <w:lvlText w:val="%1."/>
      <w:lvlJc w:val="left"/>
      <w:pPr>
        <w:ind w:left="2124" w:hanging="990"/>
      </w:pPr>
      <w:rPr>
        <w:rFonts w:ascii="Times New Roman" w:hAnsi="Times New Roman" w:cs="Times New Roman" w:hint="default"/>
        <w:sz w:val="20"/>
        <w:szCs w:val="20"/>
      </w:rPr>
    </w:lvl>
    <w:lvl w:ilvl="1" w:tplc="BA10953E">
      <w:start w:val="1"/>
      <w:numFmt w:val="decimal"/>
      <w:lvlText w:val="%2)"/>
      <w:lvlJc w:val="left"/>
      <w:pPr>
        <w:ind w:left="1147" w:hanging="1005"/>
      </w:pPr>
      <w:rPr>
        <w:rFonts w:hint="default"/>
      </w:rPr>
    </w:lvl>
    <w:lvl w:ilvl="2" w:tplc="8CC28C0C">
      <w:start w:val="1"/>
      <w:numFmt w:val="decimal"/>
      <w:lvlText w:val="%3-"/>
      <w:lvlJc w:val="left"/>
      <w:pPr>
        <w:ind w:left="2689" w:hanging="360"/>
      </w:pPr>
      <w:rPr>
        <w:rFonts w:hint="default"/>
      </w:r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29B300BE"/>
    <w:multiLevelType w:val="hybridMultilevel"/>
    <w:tmpl w:val="2352808C"/>
    <w:lvl w:ilvl="0" w:tplc="0419000F">
      <w:start w:val="3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B8B3EF4"/>
    <w:multiLevelType w:val="hybridMultilevel"/>
    <w:tmpl w:val="EF983084"/>
    <w:lvl w:ilvl="0" w:tplc="0419000F">
      <w:start w:val="2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E5E771C"/>
    <w:multiLevelType w:val="hybridMultilevel"/>
    <w:tmpl w:val="BA0E379C"/>
    <w:lvl w:ilvl="0" w:tplc="69B6D75E">
      <w:start w:val="15"/>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22" w15:restartNumberingAfterBreak="0">
    <w:nsid w:val="307A642C"/>
    <w:multiLevelType w:val="hybridMultilevel"/>
    <w:tmpl w:val="E39C6018"/>
    <w:lvl w:ilvl="0" w:tplc="04190011">
      <w:start w:val="1"/>
      <w:numFmt w:val="decimal"/>
      <w:lvlText w:val="%1)"/>
      <w:lvlJc w:val="left"/>
      <w:pPr>
        <w:ind w:left="9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29070D8"/>
    <w:multiLevelType w:val="hybridMultilevel"/>
    <w:tmpl w:val="C984786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F043C59"/>
    <w:multiLevelType w:val="hybridMultilevel"/>
    <w:tmpl w:val="AD2E4A7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5C27521"/>
    <w:multiLevelType w:val="hybridMultilevel"/>
    <w:tmpl w:val="839094AC"/>
    <w:lvl w:ilvl="0" w:tplc="44446F0C">
      <w:start w:val="6"/>
      <w:numFmt w:val="decimal"/>
      <w:lvlText w:val="%1)"/>
      <w:lvlJc w:val="left"/>
      <w:pPr>
        <w:ind w:left="450" w:hanging="360"/>
      </w:pPr>
      <w:rPr>
        <w:rFonts w:hint="default"/>
      </w:rPr>
    </w:lvl>
    <w:lvl w:ilvl="1" w:tplc="04190019" w:tentative="1">
      <w:start w:val="1"/>
      <w:numFmt w:val="lowerLetter"/>
      <w:lvlText w:val="%2."/>
      <w:lvlJc w:val="left"/>
      <w:pPr>
        <w:ind w:left="1170" w:hanging="360"/>
      </w:pPr>
    </w:lvl>
    <w:lvl w:ilvl="2" w:tplc="0419001B" w:tentative="1">
      <w:start w:val="1"/>
      <w:numFmt w:val="lowerRoman"/>
      <w:lvlText w:val="%3."/>
      <w:lvlJc w:val="right"/>
      <w:pPr>
        <w:ind w:left="1890" w:hanging="180"/>
      </w:pPr>
    </w:lvl>
    <w:lvl w:ilvl="3" w:tplc="0419000F" w:tentative="1">
      <w:start w:val="1"/>
      <w:numFmt w:val="decimal"/>
      <w:lvlText w:val="%4."/>
      <w:lvlJc w:val="left"/>
      <w:pPr>
        <w:ind w:left="2610" w:hanging="360"/>
      </w:pPr>
    </w:lvl>
    <w:lvl w:ilvl="4" w:tplc="04190019" w:tentative="1">
      <w:start w:val="1"/>
      <w:numFmt w:val="lowerLetter"/>
      <w:lvlText w:val="%5."/>
      <w:lvlJc w:val="left"/>
      <w:pPr>
        <w:ind w:left="3330" w:hanging="360"/>
      </w:pPr>
    </w:lvl>
    <w:lvl w:ilvl="5" w:tplc="0419001B" w:tentative="1">
      <w:start w:val="1"/>
      <w:numFmt w:val="lowerRoman"/>
      <w:lvlText w:val="%6."/>
      <w:lvlJc w:val="right"/>
      <w:pPr>
        <w:ind w:left="4050" w:hanging="180"/>
      </w:pPr>
    </w:lvl>
    <w:lvl w:ilvl="6" w:tplc="0419000F" w:tentative="1">
      <w:start w:val="1"/>
      <w:numFmt w:val="decimal"/>
      <w:lvlText w:val="%7."/>
      <w:lvlJc w:val="left"/>
      <w:pPr>
        <w:ind w:left="4770" w:hanging="360"/>
      </w:pPr>
    </w:lvl>
    <w:lvl w:ilvl="7" w:tplc="04190019" w:tentative="1">
      <w:start w:val="1"/>
      <w:numFmt w:val="lowerLetter"/>
      <w:lvlText w:val="%8."/>
      <w:lvlJc w:val="left"/>
      <w:pPr>
        <w:ind w:left="5490" w:hanging="360"/>
      </w:pPr>
    </w:lvl>
    <w:lvl w:ilvl="8" w:tplc="0419001B" w:tentative="1">
      <w:start w:val="1"/>
      <w:numFmt w:val="lowerRoman"/>
      <w:lvlText w:val="%9."/>
      <w:lvlJc w:val="right"/>
      <w:pPr>
        <w:ind w:left="6210" w:hanging="180"/>
      </w:pPr>
    </w:lvl>
  </w:abstractNum>
  <w:abstractNum w:abstractNumId="26" w15:restartNumberingAfterBreak="0">
    <w:nsid w:val="45F75D7D"/>
    <w:multiLevelType w:val="hybridMultilevel"/>
    <w:tmpl w:val="4E52032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7C51CEF"/>
    <w:multiLevelType w:val="hybridMultilevel"/>
    <w:tmpl w:val="0E22B374"/>
    <w:lvl w:ilvl="0" w:tplc="48EA9860">
      <w:start w:val="1"/>
      <w:numFmt w:val="decimal"/>
      <w:lvlText w:val="%1)"/>
      <w:lvlJc w:val="left"/>
      <w:pPr>
        <w:ind w:left="1069"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15:restartNumberingAfterBreak="0">
    <w:nsid w:val="49910792"/>
    <w:multiLevelType w:val="hybridMultilevel"/>
    <w:tmpl w:val="439AD73A"/>
    <w:lvl w:ilvl="0" w:tplc="4EDCD930">
      <w:start w:val="1"/>
      <w:numFmt w:val="decimal"/>
      <w:lvlText w:val="%1)"/>
      <w:lvlJc w:val="left"/>
      <w:pPr>
        <w:ind w:left="1080" w:hanging="360"/>
      </w:pPr>
      <w:rPr>
        <w:rFonts w:hint="default"/>
        <w:sz w:val="20"/>
        <w:szCs w:val="2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15:restartNumberingAfterBreak="0">
    <w:nsid w:val="4A0E400F"/>
    <w:multiLevelType w:val="hybridMultilevel"/>
    <w:tmpl w:val="25DCEE88"/>
    <w:lvl w:ilvl="0" w:tplc="C3449D68">
      <w:start w:val="25"/>
      <w:numFmt w:val="decimal"/>
      <w:lvlText w:val="%1)"/>
      <w:lvlJc w:val="left"/>
      <w:pPr>
        <w:ind w:left="544" w:hanging="360"/>
      </w:pPr>
      <w:rPr>
        <w:rFonts w:hint="default"/>
      </w:rPr>
    </w:lvl>
    <w:lvl w:ilvl="1" w:tplc="04190019" w:tentative="1">
      <w:start w:val="1"/>
      <w:numFmt w:val="lowerLetter"/>
      <w:lvlText w:val="%2."/>
      <w:lvlJc w:val="left"/>
      <w:pPr>
        <w:ind w:left="1264" w:hanging="360"/>
      </w:pPr>
    </w:lvl>
    <w:lvl w:ilvl="2" w:tplc="0419001B" w:tentative="1">
      <w:start w:val="1"/>
      <w:numFmt w:val="lowerRoman"/>
      <w:lvlText w:val="%3."/>
      <w:lvlJc w:val="right"/>
      <w:pPr>
        <w:ind w:left="1984" w:hanging="180"/>
      </w:pPr>
    </w:lvl>
    <w:lvl w:ilvl="3" w:tplc="0419000F" w:tentative="1">
      <w:start w:val="1"/>
      <w:numFmt w:val="decimal"/>
      <w:lvlText w:val="%4."/>
      <w:lvlJc w:val="left"/>
      <w:pPr>
        <w:ind w:left="2704" w:hanging="360"/>
      </w:pPr>
    </w:lvl>
    <w:lvl w:ilvl="4" w:tplc="04190019" w:tentative="1">
      <w:start w:val="1"/>
      <w:numFmt w:val="lowerLetter"/>
      <w:lvlText w:val="%5."/>
      <w:lvlJc w:val="left"/>
      <w:pPr>
        <w:ind w:left="3424" w:hanging="360"/>
      </w:pPr>
    </w:lvl>
    <w:lvl w:ilvl="5" w:tplc="0419001B" w:tentative="1">
      <w:start w:val="1"/>
      <w:numFmt w:val="lowerRoman"/>
      <w:lvlText w:val="%6."/>
      <w:lvlJc w:val="right"/>
      <w:pPr>
        <w:ind w:left="4144" w:hanging="180"/>
      </w:pPr>
    </w:lvl>
    <w:lvl w:ilvl="6" w:tplc="0419000F" w:tentative="1">
      <w:start w:val="1"/>
      <w:numFmt w:val="decimal"/>
      <w:lvlText w:val="%7."/>
      <w:lvlJc w:val="left"/>
      <w:pPr>
        <w:ind w:left="4864" w:hanging="360"/>
      </w:pPr>
    </w:lvl>
    <w:lvl w:ilvl="7" w:tplc="04190019" w:tentative="1">
      <w:start w:val="1"/>
      <w:numFmt w:val="lowerLetter"/>
      <w:lvlText w:val="%8."/>
      <w:lvlJc w:val="left"/>
      <w:pPr>
        <w:ind w:left="5584" w:hanging="360"/>
      </w:pPr>
    </w:lvl>
    <w:lvl w:ilvl="8" w:tplc="0419001B" w:tentative="1">
      <w:start w:val="1"/>
      <w:numFmt w:val="lowerRoman"/>
      <w:lvlText w:val="%9."/>
      <w:lvlJc w:val="right"/>
      <w:pPr>
        <w:ind w:left="6304" w:hanging="180"/>
      </w:pPr>
    </w:lvl>
  </w:abstractNum>
  <w:abstractNum w:abstractNumId="30" w15:restartNumberingAfterBreak="0">
    <w:nsid w:val="4E6E0BCE"/>
    <w:multiLevelType w:val="hybridMultilevel"/>
    <w:tmpl w:val="07D00DCC"/>
    <w:lvl w:ilvl="0" w:tplc="CD748A3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0C71988"/>
    <w:multiLevelType w:val="hybridMultilevel"/>
    <w:tmpl w:val="ACEE9612"/>
    <w:lvl w:ilvl="0" w:tplc="22CA01B4">
      <w:start w:val="6"/>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32" w15:restartNumberingAfterBreak="0">
    <w:nsid w:val="583834FD"/>
    <w:multiLevelType w:val="hybridMultilevel"/>
    <w:tmpl w:val="AB06B7B8"/>
    <w:lvl w:ilvl="0" w:tplc="9B822F7C">
      <w:start w:val="1"/>
      <w:numFmt w:val="decimal"/>
      <w:lvlText w:val="%1."/>
      <w:lvlJc w:val="left"/>
      <w:pPr>
        <w:tabs>
          <w:tab w:val="num" w:pos="1198"/>
        </w:tabs>
        <w:ind w:left="1198" w:hanging="630"/>
      </w:pPr>
      <w:rPr>
        <w:rFonts w:ascii="Times New Roman" w:hAnsi="Times New Roman" w:cs="Times New Roman" w:hint="default"/>
        <w:sz w:val="20"/>
        <w:szCs w:val="20"/>
      </w:rPr>
    </w:lvl>
    <w:lvl w:ilvl="1" w:tplc="3FC6DB1C">
      <w:start w:val="1"/>
      <w:numFmt w:val="decimal"/>
      <w:lvlText w:val="%2)"/>
      <w:lvlJc w:val="left"/>
      <w:pPr>
        <w:tabs>
          <w:tab w:val="num" w:pos="2487"/>
        </w:tabs>
        <w:ind w:left="2487" w:hanging="360"/>
      </w:pPr>
      <w:rPr>
        <w:rFonts w:cs="Times New Roman" w:hint="default"/>
      </w:rPr>
    </w:lvl>
    <w:lvl w:ilvl="2" w:tplc="0419001B">
      <w:start w:val="1"/>
      <w:numFmt w:val="lowerRoman"/>
      <w:lvlText w:val="%3."/>
      <w:lvlJc w:val="right"/>
      <w:pPr>
        <w:tabs>
          <w:tab w:val="num" w:pos="2700"/>
        </w:tabs>
        <w:ind w:left="2700" w:hanging="180"/>
      </w:pPr>
      <w:rPr>
        <w:rFonts w:cs="Times New Roman"/>
      </w:rPr>
    </w:lvl>
    <w:lvl w:ilvl="3" w:tplc="0419000F">
      <w:start w:val="1"/>
      <w:numFmt w:val="decimal"/>
      <w:lvlText w:val="%4."/>
      <w:lvlJc w:val="left"/>
      <w:pPr>
        <w:tabs>
          <w:tab w:val="num" w:pos="3420"/>
        </w:tabs>
        <w:ind w:left="3420" w:hanging="360"/>
      </w:pPr>
      <w:rPr>
        <w:rFonts w:cs="Times New Roman"/>
      </w:rPr>
    </w:lvl>
    <w:lvl w:ilvl="4" w:tplc="04190019">
      <w:start w:val="1"/>
      <w:numFmt w:val="lowerLetter"/>
      <w:lvlText w:val="%5."/>
      <w:lvlJc w:val="left"/>
      <w:pPr>
        <w:tabs>
          <w:tab w:val="num" w:pos="4140"/>
        </w:tabs>
        <w:ind w:left="4140" w:hanging="360"/>
      </w:pPr>
      <w:rPr>
        <w:rFonts w:cs="Times New Roman"/>
      </w:rPr>
    </w:lvl>
    <w:lvl w:ilvl="5" w:tplc="0419001B">
      <w:start w:val="1"/>
      <w:numFmt w:val="lowerRoman"/>
      <w:lvlText w:val="%6."/>
      <w:lvlJc w:val="right"/>
      <w:pPr>
        <w:tabs>
          <w:tab w:val="num" w:pos="4860"/>
        </w:tabs>
        <w:ind w:left="4860" w:hanging="180"/>
      </w:pPr>
      <w:rPr>
        <w:rFonts w:cs="Times New Roman"/>
      </w:rPr>
    </w:lvl>
    <w:lvl w:ilvl="6" w:tplc="0419000F">
      <w:start w:val="1"/>
      <w:numFmt w:val="decimal"/>
      <w:lvlText w:val="%7."/>
      <w:lvlJc w:val="left"/>
      <w:pPr>
        <w:tabs>
          <w:tab w:val="num" w:pos="5580"/>
        </w:tabs>
        <w:ind w:left="5580" w:hanging="360"/>
      </w:pPr>
      <w:rPr>
        <w:rFonts w:cs="Times New Roman"/>
      </w:rPr>
    </w:lvl>
    <w:lvl w:ilvl="7" w:tplc="04190019">
      <w:start w:val="1"/>
      <w:numFmt w:val="lowerLetter"/>
      <w:lvlText w:val="%8."/>
      <w:lvlJc w:val="left"/>
      <w:pPr>
        <w:tabs>
          <w:tab w:val="num" w:pos="6300"/>
        </w:tabs>
        <w:ind w:left="6300" w:hanging="360"/>
      </w:pPr>
      <w:rPr>
        <w:rFonts w:cs="Times New Roman"/>
      </w:rPr>
    </w:lvl>
    <w:lvl w:ilvl="8" w:tplc="0419001B">
      <w:start w:val="1"/>
      <w:numFmt w:val="lowerRoman"/>
      <w:lvlText w:val="%9."/>
      <w:lvlJc w:val="right"/>
      <w:pPr>
        <w:tabs>
          <w:tab w:val="num" w:pos="7020"/>
        </w:tabs>
        <w:ind w:left="7020" w:hanging="180"/>
      </w:pPr>
      <w:rPr>
        <w:rFonts w:cs="Times New Roman"/>
      </w:rPr>
    </w:lvl>
  </w:abstractNum>
  <w:abstractNum w:abstractNumId="33" w15:restartNumberingAfterBreak="0">
    <w:nsid w:val="5BA80436"/>
    <w:multiLevelType w:val="hybridMultilevel"/>
    <w:tmpl w:val="3C002522"/>
    <w:lvl w:ilvl="0" w:tplc="41E69C36">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34" w15:restartNumberingAfterBreak="0">
    <w:nsid w:val="5CD9414E"/>
    <w:multiLevelType w:val="hybridMultilevel"/>
    <w:tmpl w:val="370AE292"/>
    <w:lvl w:ilvl="0" w:tplc="29CA8C42">
      <w:start w:val="1"/>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35" w15:restartNumberingAfterBreak="0">
    <w:nsid w:val="5D710F93"/>
    <w:multiLevelType w:val="hybridMultilevel"/>
    <w:tmpl w:val="D73A81B2"/>
    <w:lvl w:ilvl="0" w:tplc="0419000F">
      <w:start w:val="2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5EC15397"/>
    <w:multiLevelType w:val="hybridMultilevel"/>
    <w:tmpl w:val="8A125EB8"/>
    <w:lvl w:ilvl="0" w:tplc="C204B54A">
      <w:start w:val="26"/>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15:restartNumberingAfterBreak="0">
    <w:nsid w:val="622D115B"/>
    <w:multiLevelType w:val="hybridMultilevel"/>
    <w:tmpl w:val="06729F9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15:restartNumberingAfterBreak="0">
    <w:nsid w:val="638F3FB7"/>
    <w:multiLevelType w:val="hybridMultilevel"/>
    <w:tmpl w:val="0CB4AC2C"/>
    <w:lvl w:ilvl="0" w:tplc="AF863D1A">
      <w:start w:val="1"/>
      <w:numFmt w:val="decimal"/>
      <w:lvlText w:val="%1."/>
      <w:lvlJc w:val="left"/>
      <w:pPr>
        <w:ind w:left="2124" w:hanging="990"/>
      </w:pPr>
      <w:rPr>
        <w:rFonts w:ascii="Times New Roman" w:hAnsi="Times New Roman" w:cs="Times New Roman" w:hint="default"/>
        <w:sz w:val="20"/>
        <w:szCs w:val="20"/>
      </w:rPr>
    </w:lvl>
    <w:lvl w:ilvl="1" w:tplc="BA10953E">
      <w:start w:val="1"/>
      <w:numFmt w:val="decimal"/>
      <w:lvlText w:val="%2)"/>
      <w:lvlJc w:val="left"/>
      <w:pPr>
        <w:ind w:left="1147" w:hanging="1005"/>
      </w:pPr>
      <w:rPr>
        <w:rFonts w:hint="default"/>
      </w:rPr>
    </w:lvl>
    <w:lvl w:ilvl="2" w:tplc="8CC28C0C">
      <w:start w:val="1"/>
      <w:numFmt w:val="decimal"/>
      <w:lvlText w:val="%3-"/>
      <w:lvlJc w:val="left"/>
      <w:pPr>
        <w:ind w:left="2689" w:hanging="360"/>
      </w:pPr>
      <w:rPr>
        <w:rFonts w:hint="default"/>
      </w:r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9" w15:restartNumberingAfterBreak="0">
    <w:nsid w:val="63B56309"/>
    <w:multiLevelType w:val="hybridMultilevel"/>
    <w:tmpl w:val="799CB2D0"/>
    <w:lvl w:ilvl="0" w:tplc="EC26F982">
      <w:start w:val="33"/>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0" w15:restartNumberingAfterBreak="0">
    <w:nsid w:val="640304C4"/>
    <w:multiLevelType w:val="hybridMultilevel"/>
    <w:tmpl w:val="B6F6AD32"/>
    <w:lvl w:ilvl="0" w:tplc="E72C22C2">
      <w:start w:val="1"/>
      <w:numFmt w:val="decimal"/>
      <w:lvlText w:val="%1)"/>
      <w:lvlJc w:val="left"/>
      <w:pPr>
        <w:ind w:left="720" w:hanging="360"/>
      </w:pPr>
      <w:rPr>
        <w:rFonts w:hint="default"/>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663C5CB2"/>
    <w:multiLevelType w:val="hybridMultilevel"/>
    <w:tmpl w:val="71925E50"/>
    <w:lvl w:ilvl="0" w:tplc="FF366E50">
      <w:start w:val="38"/>
      <w:numFmt w:val="decimal"/>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42" w15:restartNumberingAfterBreak="0">
    <w:nsid w:val="66EF2251"/>
    <w:multiLevelType w:val="hybridMultilevel"/>
    <w:tmpl w:val="977E2D64"/>
    <w:lvl w:ilvl="0" w:tplc="CB66AE70">
      <w:start w:val="18"/>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43" w15:restartNumberingAfterBreak="0">
    <w:nsid w:val="67BD0315"/>
    <w:multiLevelType w:val="hybridMultilevel"/>
    <w:tmpl w:val="C04CC216"/>
    <w:lvl w:ilvl="0" w:tplc="BA10953E">
      <w:start w:val="1"/>
      <w:numFmt w:val="decimal"/>
      <w:lvlText w:val="%1)"/>
      <w:lvlJc w:val="left"/>
      <w:pPr>
        <w:ind w:left="1147" w:hanging="10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68943052"/>
    <w:multiLevelType w:val="hybridMultilevel"/>
    <w:tmpl w:val="E05242EE"/>
    <w:lvl w:ilvl="0" w:tplc="08702156">
      <w:start w:val="1"/>
      <w:numFmt w:val="decimal"/>
      <w:lvlText w:val="%1."/>
      <w:lvlJc w:val="left"/>
      <w:pPr>
        <w:ind w:left="1684" w:hanging="975"/>
      </w:pPr>
      <w:rPr>
        <w:rFonts w:hint="default"/>
        <w:b w:val="0"/>
        <w:sz w:val="20"/>
        <w:szCs w:val="2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5" w15:restartNumberingAfterBreak="0">
    <w:nsid w:val="6988599A"/>
    <w:multiLevelType w:val="hybridMultilevel"/>
    <w:tmpl w:val="EC3E8B7E"/>
    <w:lvl w:ilvl="0" w:tplc="593CB832">
      <w:start w:val="1"/>
      <w:numFmt w:val="decimal"/>
      <w:lvlText w:val="%1."/>
      <w:lvlJc w:val="left"/>
      <w:pPr>
        <w:ind w:left="1069" w:hanging="360"/>
      </w:pPr>
      <w:rPr>
        <w:rFonts w:ascii="Times New Roman" w:hAnsi="Times New Roman" w:cs="Times New Roman" w:hint="default"/>
        <w:sz w:val="2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6" w15:restartNumberingAfterBreak="0">
    <w:nsid w:val="6C315560"/>
    <w:multiLevelType w:val="hybridMultilevel"/>
    <w:tmpl w:val="3556A816"/>
    <w:lvl w:ilvl="0" w:tplc="DCFE9B52">
      <w:start w:val="17"/>
      <w:numFmt w:val="decimal"/>
      <w:lvlText w:val="%1)"/>
      <w:lvlJc w:val="left"/>
      <w:pPr>
        <w:ind w:left="1099" w:hanging="3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7" w15:restartNumberingAfterBreak="0">
    <w:nsid w:val="6D035312"/>
    <w:multiLevelType w:val="hybridMultilevel"/>
    <w:tmpl w:val="0CB4AC2C"/>
    <w:lvl w:ilvl="0" w:tplc="AF863D1A">
      <w:start w:val="1"/>
      <w:numFmt w:val="decimal"/>
      <w:lvlText w:val="%1."/>
      <w:lvlJc w:val="left"/>
      <w:pPr>
        <w:ind w:left="2124" w:hanging="990"/>
      </w:pPr>
      <w:rPr>
        <w:rFonts w:ascii="Times New Roman" w:hAnsi="Times New Roman" w:cs="Times New Roman" w:hint="default"/>
        <w:sz w:val="20"/>
        <w:szCs w:val="20"/>
      </w:rPr>
    </w:lvl>
    <w:lvl w:ilvl="1" w:tplc="BA10953E">
      <w:start w:val="1"/>
      <w:numFmt w:val="decimal"/>
      <w:lvlText w:val="%2)"/>
      <w:lvlJc w:val="left"/>
      <w:pPr>
        <w:ind w:left="1147" w:hanging="1005"/>
      </w:pPr>
      <w:rPr>
        <w:rFonts w:hint="default"/>
      </w:rPr>
    </w:lvl>
    <w:lvl w:ilvl="2" w:tplc="8CC28C0C">
      <w:start w:val="1"/>
      <w:numFmt w:val="decimal"/>
      <w:lvlText w:val="%3-"/>
      <w:lvlJc w:val="left"/>
      <w:pPr>
        <w:ind w:left="2689" w:hanging="360"/>
      </w:pPr>
      <w:rPr>
        <w:rFonts w:hint="default"/>
      </w:r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8" w15:restartNumberingAfterBreak="0">
    <w:nsid w:val="6F18456D"/>
    <w:multiLevelType w:val="hybridMultilevel"/>
    <w:tmpl w:val="0CB4AC2C"/>
    <w:lvl w:ilvl="0" w:tplc="AF863D1A">
      <w:start w:val="1"/>
      <w:numFmt w:val="decimal"/>
      <w:lvlText w:val="%1."/>
      <w:lvlJc w:val="left"/>
      <w:pPr>
        <w:ind w:left="2124" w:hanging="990"/>
      </w:pPr>
      <w:rPr>
        <w:rFonts w:ascii="Times New Roman" w:hAnsi="Times New Roman" w:cs="Times New Roman" w:hint="default"/>
        <w:sz w:val="20"/>
        <w:szCs w:val="20"/>
      </w:rPr>
    </w:lvl>
    <w:lvl w:ilvl="1" w:tplc="BA10953E">
      <w:start w:val="1"/>
      <w:numFmt w:val="decimal"/>
      <w:lvlText w:val="%2)"/>
      <w:lvlJc w:val="left"/>
      <w:pPr>
        <w:ind w:left="1147" w:hanging="1005"/>
      </w:pPr>
      <w:rPr>
        <w:rFonts w:hint="default"/>
      </w:rPr>
    </w:lvl>
    <w:lvl w:ilvl="2" w:tplc="8CC28C0C">
      <w:start w:val="1"/>
      <w:numFmt w:val="decimal"/>
      <w:lvlText w:val="%3-"/>
      <w:lvlJc w:val="left"/>
      <w:pPr>
        <w:ind w:left="2689" w:hanging="360"/>
      </w:pPr>
      <w:rPr>
        <w:rFonts w:hint="default"/>
      </w:r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9" w15:restartNumberingAfterBreak="0">
    <w:nsid w:val="74A810D3"/>
    <w:multiLevelType w:val="hybridMultilevel"/>
    <w:tmpl w:val="4A481568"/>
    <w:lvl w:ilvl="0" w:tplc="5EAEAEF2">
      <w:start w:val="1"/>
      <w:numFmt w:val="decimal"/>
      <w:lvlText w:val="%1)"/>
      <w:lvlJc w:val="left"/>
      <w:pPr>
        <w:tabs>
          <w:tab w:val="num" w:pos="1097"/>
        </w:tabs>
        <w:ind w:left="1097"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50" w15:restartNumberingAfterBreak="0">
    <w:nsid w:val="782B641C"/>
    <w:multiLevelType w:val="hybridMultilevel"/>
    <w:tmpl w:val="158C165A"/>
    <w:lvl w:ilvl="0" w:tplc="0419000F">
      <w:start w:val="2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791C702B"/>
    <w:multiLevelType w:val="hybridMultilevel"/>
    <w:tmpl w:val="085860F8"/>
    <w:lvl w:ilvl="0" w:tplc="E8CA200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7C5B7E41"/>
    <w:multiLevelType w:val="hybridMultilevel"/>
    <w:tmpl w:val="1AF0E652"/>
    <w:lvl w:ilvl="0" w:tplc="F44CC51C">
      <w:start w:val="1"/>
      <w:numFmt w:val="decimal"/>
      <w:lvlText w:val="%1)"/>
      <w:lvlJc w:val="left"/>
      <w:pPr>
        <w:tabs>
          <w:tab w:val="num" w:pos="1211"/>
        </w:tabs>
        <w:ind w:left="1211" w:hanging="360"/>
      </w:pPr>
      <w:rPr>
        <w:rFonts w:hint="default"/>
      </w:rPr>
    </w:lvl>
    <w:lvl w:ilvl="1" w:tplc="04190019" w:tentative="1">
      <w:start w:val="1"/>
      <w:numFmt w:val="lowerLetter"/>
      <w:lvlText w:val="%2."/>
      <w:lvlJc w:val="left"/>
      <w:pPr>
        <w:tabs>
          <w:tab w:val="num" w:pos="-229"/>
        </w:tabs>
        <w:ind w:left="-229" w:hanging="360"/>
      </w:pPr>
    </w:lvl>
    <w:lvl w:ilvl="2" w:tplc="0419001B" w:tentative="1">
      <w:start w:val="1"/>
      <w:numFmt w:val="lowerRoman"/>
      <w:lvlText w:val="%3."/>
      <w:lvlJc w:val="right"/>
      <w:pPr>
        <w:tabs>
          <w:tab w:val="num" w:pos="491"/>
        </w:tabs>
        <w:ind w:left="491" w:hanging="180"/>
      </w:pPr>
    </w:lvl>
    <w:lvl w:ilvl="3" w:tplc="0419000F" w:tentative="1">
      <w:start w:val="1"/>
      <w:numFmt w:val="decimal"/>
      <w:lvlText w:val="%4."/>
      <w:lvlJc w:val="left"/>
      <w:pPr>
        <w:tabs>
          <w:tab w:val="num" w:pos="1211"/>
        </w:tabs>
        <w:ind w:left="1211" w:hanging="360"/>
      </w:pPr>
    </w:lvl>
    <w:lvl w:ilvl="4" w:tplc="04190019" w:tentative="1">
      <w:start w:val="1"/>
      <w:numFmt w:val="lowerLetter"/>
      <w:lvlText w:val="%5."/>
      <w:lvlJc w:val="left"/>
      <w:pPr>
        <w:tabs>
          <w:tab w:val="num" w:pos="1931"/>
        </w:tabs>
        <w:ind w:left="1931" w:hanging="360"/>
      </w:pPr>
    </w:lvl>
    <w:lvl w:ilvl="5" w:tplc="0419001B" w:tentative="1">
      <w:start w:val="1"/>
      <w:numFmt w:val="lowerRoman"/>
      <w:lvlText w:val="%6."/>
      <w:lvlJc w:val="right"/>
      <w:pPr>
        <w:tabs>
          <w:tab w:val="num" w:pos="2651"/>
        </w:tabs>
        <w:ind w:left="2651" w:hanging="180"/>
      </w:pPr>
    </w:lvl>
    <w:lvl w:ilvl="6" w:tplc="0419000F" w:tentative="1">
      <w:start w:val="1"/>
      <w:numFmt w:val="decimal"/>
      <w:lvlText w:val="%7."/>
      <w:lvlJc w:val="left"/>
      <w:pPr>
        <w:tabs>
          <w:tab w:val="num" w:pos="3371"/>
        </w:tabs>
        <w:ind w:left="3371" w:hanging="360"/>
      </w:pPr>
    </w:lvl>
    <w:lvl w:ilvl="7" w:tplc="04190019" w:tentative="1">
      <w:start w:val="1"/>
      <w:numFmt w:val="lowerLetter"/>
      <w:lvlText w:val="%8."/>
      <w:lvlJc w:val="left"/>
      <w:pPr>
        <w:tabs>
          <w:tab w:val="num" w:pos="4091"/>
        </w:tabs>
        <w:ind w:left="4091" w:hanging="360"/>
      </w:pPr>
    </w:lvl>
    <w:lvl w:ilvl="8" w:tplc="0419001B" w:tentative="1">
      <w:start w:val="1"/>
      <w:numFmt w:val="lowerRoman"/>
      <w:lvlText w:val="%9."/>
      <w:lvlJc w:val="right"/>
      <w:pPr>
        <w:tabs>
          <w:tab w:val="num" w:pos="4811"/>
        </w:tabs>
        <w:ind w:left="4811" w:hanging="180"/>
      </w:pPr>
    </w:lvl>
  </w:abstractNum>
  <w:abstractNum w:abstractNumId="53" w15:restartNumberingAfterBreak="0">
    <w:nsid w:val="7D58714F"/>
    <w:multiLevelType w:val="hybridMultilevel"/>
    <w:tmpl w:val="187C95B2"/>
    <w:lvl w:ilvl="0" w:tplc="17289D2C">
      <w:start w:val="15"/>
      <w:numFmt w:val="decimal"/>
      <w:lvlText w:val="%1."/>
      <w:lvlJc w:val="left"/>
      <w:pPr>
        <w:ind w:left="495" w:hanging="360"/>
      </w:pPr>
      <w:rPr>
        <w:rFonts w:hint="default"/>
      </w:rPr>
    </w:lvl>
    <w:lvl w:ilvl="1" w:tplc="04190019" w:tentative="1">
      <w:start w:val="1"/>
      <w:numFmt w:val="lowerLetter"/>
      <w:lvlText w:val="%2."/>
      <w:lvlJc w:val="left"/>
      <w:pPr>
        <w:ind w:left="1215" w:hanging="360"/>
      </w:pPr>
    </w:lvl>
    <w:lvl w:ilvl="2" w:tplc="0419001B" w:tentative="1">
      <w:start w:val="1"/>
      <w:numFmt w:val="lowerRoman"/>
      <w:lvlText w:val="%3."/>
      <w:lvlJc w:val="right"/>
      <w:pPr>
        <w:ind w:left="1935" w:hanging="180"/>
      </w:pPr>
    </w:lvl>
    <w:lvl w:ilvl="3" w:tplc="0419000F" w:tentative="1">
      <w:start w:val="1"/>
      <w:numFmt w:val="decimal"/>
      <w:lvlText w:val="%4."/>
      <w:lvlJc w:val="left"/>
      <w:pPr>
        <w:ind w:left="2655" w:hanging="360"/>
      </w:pPr>
    </w:lvl>
    <w:lvl w:ilvl="4" w:tplc="04190019" w:tentative="1">
      <w:start w:val="1"/>
      <w:numFmt w:val="lowerLetter"/>
      <w:lvlText w:val="%5."/>
      <w:lvlJc w:val="left"/>
      <w:pPr>
        <w:ind w:left="3375" w:hanging="360"/>
      </w:pPr>
    </w:lvl>
    <w:lvl w:ilvl="5" w:tplc="0419001B" w:tentative="1">
      <w:start w:val="1"/>
      <w:numFmt w:val="lowerRoman"/>
      <w:lvlText w:val="%6."/>
      <w:lvlJc w:val="right"/>
      <w:pPr>
        <w:ind w:left="4095" w:hanging="180"/>
      </w:pPr>
    </w:lvl>
    <w:lvl w:ilvl="6" w:tplc="0419000F" w:tentative="1">
      <w:start w:val="1"/>
      <w:numFmt w:val="decimal"/>
      <w:lvlText w:val="%7."/>
      <w:lvlJc w:val="left"/>
      <w:pPr>
        <w:ind w:left="4815" w:hanging="360"/>
      </w:pPr>
    </w:lvl>
    <w:lvl w:ilvl="7" w:tplc="04190019" w:tentative="1">
      <w:start w:val="1"/>
      <w:numFmt w:val="lowerLetter"/>
      <w:lvlText w:val="%8."/>
      <w:lvlJc w:val="left"/>
      <w:pPr>
        <w:ind w:left="5535" w:hanging="360"/>
      </w:pPr>
    </w:lvl>
    <w:lvl w:ilvl="8" w:tplc="0419001B" w:tentative="1">
      <w:start w:val="1"/>
      <w:numFmt w:val="lowerRoman"/>
      <w:lvlText w:val="%9."/>
      <w:lvlJc w:val="right"/>
      <w:pPr>
        <w:ind w:left="6255" w:hanging="180"/>
      </w:pPr>
    </w:lvl>
  </w:abstractNum>
  <w:abstractNum w:abstractNumId="54" w15:restartNumberingAfterBreak="0">
    <w:nsid w:val="7F6B7D5E"/>
    <w:multiLevelType w:val="hybridMultilevel"/>
    <w:tmpl w:val="BD3E8342"/>
    <w:lvl w:ilvl="0" w:tplc="0974229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7"/>
  </w:num>
  <w:num w:numId="2">
    <w:abstractNumId w:val="52"/>
  </w:num>
  <w:num w:numId="3">
    <w:abstractNumId w:val="11"/>
  </w:num>
  <w:num w:numId="4">
    <w:abstractNumId w:val="16"/>
  </w:num>
  <w:num w:numId="5">
    <w:abstractNumId w:val="39"/>
  </w:num>
  <w:num w:numId="6">
    <w:abstractNumId w:val="41"/>
  </w:num>
  <w:num w:numId="7">
    <w:abstractNumId w:val="46"/>
  </w:num>
  <w:num w:numId="8">
    <w:abstractNumId w:val="13"/>
  </w:num>
  <w:num w:numId="9">
    <w:abstractNumId w:val="29"/>
  </w:num>
  <w:num w:numId="10">
    <w:abstractNumId w:val="36"/>
  </w:num>
  <w:num w:numId="11">
    <w:abstractNumId w:val="44"/>
  </w:num>
  <w:num w:numId="12">
    <w:abstractNumId w:val="8"/>
  </w:num>
  <w:num w:numId="13">
    <w:abstractNumId w:val="32"/>
  </w:num>
  <w:num w:numId="14">
    <w:abstractNumId w:val="49"/>
  </w:num>
  <w:num w:numId="15">
    <w:abstractNumId w:val="54"/>
  </w:num>
  <w:num w:numId="16">
    <w:abstractNumId w:val="15"/>
  </w:num>
  <w:num w:numId="17">
    <w:abstractNumId w:val="45"/>
  </w:num>
  <w:num w:numId="18">
    <w:abstractNumId w:val="28"/>
  </w:num>
  <w:num w:numId="19">
    <w:abstractNumId w:val="5"/>
  </w:num>
  <w:num w:numId="20">
    <w:abstractNumId w:val="3"/>
  </w:num>
  <w:num w:numId="21">
    <w:abstractNumId w:val="4"/>
  </w:num>
  <w:num w:numId="22">
    <w:abstractNumId w:val="21"/>
  </w:num>
  <w:num w:numId="23">
    <w:abstractNumId w:val="53"/>
  </w:num>
  <w:num w:numId="2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7"/>
  </w:num>
  <w:num w:numId="26">
    <w:abstractNumId w:val="2"/>
  </w:num>
  <w:num w:numId="27">
    <w:abstractNumId w:val="37"/>
  </w:num>
  <w:num w:numId="28">
    <w:abstractNumId w:val="25"/>
  </w:num>
  <w:num w:numId="29">
    <w:abstractNumId w:val="47"/>
  </w:num>
  <w:num w:numId="30">
    <w:abstractNumId w:val="22"/>
  </w:num>
  <w:num w:numId="31">
    <w:abstractNumId w:val="12"/>
  </w:num>
  <w:num w:numId="32">
    <w:abstractNumId w:val="34"/>
  </w:num>
  <w:num w:numId="33">
    <w:abstractNumId w:val="9"/>
  </w:num>
  <w:num w:numId="34">
    <w:abstractNumId w:val="31"/>
  </w:num>
  <w:num w:numId="35">
    <w:abstractNumId w:val="1"/>
  </w:num>
  <w:num w:numId="36">
    <w:abstractNumId w:val="26"/>
  </w:num>
  <w:num w:numId="37">
    <w:abstractNumId w:val="42"/>
  </w:num>
  <w:num w:numId="38">
    <w:abstractNumId w:val="40"/>
  </w:num>
  <w:num w:numId="39">
    <w:abstractNumId w:val="24"/>
  </w:num>
  <w:num w:numId="40">
    <w:abstractNumId w:val="50"/>
  </w:num>
  <w:num w:numId="41">
    <w:abstractNumId w:val="20"/>
  </w:num>
  <w:num w:numId="42">
    <w:abstractNumId w:val="23"/>
  </w:num>
  <w:num w:numId="43">
    <w:abstractNumId w:val="51"/>
  </w:num>
  <w:num w:numId="44">
    <w:abstractNumId w:val="43"/>
  </w:num>
  <w:num w:numId="45">
    <w:abstractNumId w:val="10"/>
  </w:num>
  <w:num w:numId="46">
    <w:abstractNumId w:val="6"/>
  </w:num>
  <w:num w:numId="47">
    <w:abstractNumId w:val="35"/>
  </w:num>
  <w:num w:numId="48">
    <w:abstractNumId w:val="38"/>
  </w:num>
  <w:num w:numId="49">
    <w:abstractNumId w:val="48"/>
  </w:num>
  <w:num w:numId="50">
    <w:abstractNumId w:val="19"/>
  </w:num>
  <w:num w:numId="51">
    <w:abstractNumId w:val="18"/>
  </w:num>
  <w:num w:numId="52">
    <w:abstractNumId w:val="30"/>
  </w:num>
  <w:num w:numId="53">
    <w:abstractNumId w:val="17"/>
  </w:num>
  <w:num w:numId="54">
    <w:abstractNumId w:val="14"/>
  </w:num>
  <w:num w:numId="55">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65F1"/>
    <w:rsid w:val="0000573C"/>
    <w:rsid w:val="00007141"/>
    <w:rsid w:val="000147B0"/>
    <w:rsid w:val="00015744"/>
    <w:rsid w:val="000203CA"/>
    <w:rsid w:val="00020A81"/>
    <w:rsid w:val="00027588"/>
    <w:rsid w:val="00027AF9"/>
    <w:rsid w:val="00041657"/>
    <w:rsid w:val="00044383"/>
    <w:rsid w:val="00044B8A"/>
    <w:rsid w:val="00045693"/>
    <w:rsid w:val="000464A6"/>
    <w:rsid w:val="0004676E"/>
    <w:rsid w:val="00046A41"/>
    <w:rsid w:val="0005105E"/>
    <w:rsid w:val="00052913"/>
    <w:rsid w:val="00055162"/>
    <w:rsid w:val="00056793"/>
    <w:rsid w:val="00057CA2"/>
    <w:rsid w:val="0006301D"/>
    <w:rsid w:val="00065A5A"/>
    <w:rsid w:val="00067345"/>
    <w:rsid w:val="000737C3"/>
    <w:rsid w:val="00074FD3"/>
    <w:rsid w:val="00077EB6"/>
    <w:rsid w:val="0008043D"/>
    <w:rsid w:val="000822D8"/>
    <w:rsid w:val="00092053"/>
    <w:rsid w:val="000A7667"/>
    <w:rsid w:val="000B0BBC"/>
    <w:rsid w:val="000B6A81"/>
    <w:rsid w:val="000B778E"/>
    <w:rsid w:val="000C1164"/>
    <w:rsid w:val="000C3E2C"/>
    <w:rsid w:val="000C43C5"/>
    <w:rsid w:val="000C4422"/>
    <w:rsid w:val="000C7C22"/>
    <w:rsid w:val="000D4EC9"/>
    <w:rsid w:val="000D52C7"/>
    <w:rsid w:val="000E1054"/>
    <w:rsid w:val="000E47C5"/>
    <w:rsid w:val="000F47E5"/>
    <w:rsid w:val="000F60FC"/>
    <w:rsid w:val="000F618E"/>
    <w:rsid w:val="0011177A"/>
    <w:rsid w:val="001140B9"/>
    <w:rsid w:val="00115289"/>
    <w:rsid w:val="001202C7"/>
    <w:rsid w:val="00126109"/>
    <w:rsid w:val="001356BB"/>
    <w:rsid w:val="00136050"/>
    <w:rsid w:val="00136242"/>
    <w:rsid w:val="0014214C"/>
    <w:rsid w:val="00143ED1"/>
    <w:rsid w:val="00146824"/>
    <w:rsid w:val="00154225"/>
    <w:rsid w:val="001544D8"/>
    <w:rsid w:val="00154C77"/>
    <w:rsid w:val="00156A2D"/>
    <w:rsid w:val="00163B9A"/>
    <w:rsid w:val="00170B0F"/>
    <w:rsid w:val="00171435"/>
    <w:rsid w:val="001719D0"/>
    <w:rsid w:val="00175764"/>
    <w:rsid w:val="001817BC"/>
    <w:rsid w:val="00187B99"/>
    <w:rsid w:val="00190B70"/>
    <w:rsid w:val="001917C5"/>
    <w:rsid w:val="0019267C"/>
    <w:rsid w:val="00195466"/>
    <w:rsid w:val="001955D1"/>
    <w:rsid w:val="00195887"/>
    <w:rsid w:val="001A0BBB"/>
    <w:rsid w:val="001B2A94"/>
    <w:rsid w:val="001B3141"/>
    <w:rsid w:val="001C0E53"/>
    <w:rsid w:val="001C1AB1"/>
    <w:rsid w:val="001C4FA4"/>
    <w:rsid w:val="001C5410"/>
    <w:rsid w:val="001D2D27"/>
    <w:rsid w:val="001D376E"/>
    <w:rsid w:val="001D7C36"/>
    <w:rsid w:val="001E6582"/>
    <w:rsid w:val="001E6A8E"/>
    <w:rsid w:val="001F207B"/>
    <w:rsid w:val="001F5292"/>
    <w:rsid w:val="00201F68"/>
    <w:rsid w:val="00202615"/>
    <w:rsid w:val="00204473"/>
    <w:rsid w:val="002065F1"/>
    <w:rsid w:val="00212535"/>
    <w:rsid w:val="00212E1F"/>
    <w:rsid w:val="00213157"/>
    <w:rsid w:val="00216050"/>
    <w:rsid w:val="00216A89"/>
    <w:rsid w:val="00223A8C"/>
    <w:rsid w:val="00234552"/>
    <w:rsid w:val="00236884"/>
    <w:rsid w:val="002435DD"/>
    <w:rsid w:val="002436DE"/>
    <w:rsid w:val="002474FA"/>
    <w:rsid w:val="00247D5F"/>
    <w:rsid w:val="00250B02"/>
    <w:rsid w:val="0025485D"/>
    <w:rsid w:val="00264B2A"/>
    <w:rsid w:val="002660F4"/>
    <w:rsid w:val="0026719A"/>
    <w:rsid w:val="00270963"/>
    <w:rsid w:val="002712B0"/>
    <w:rsid w:val="00272114"/>
    <w:rsid w:val="002745BE"/>
    <w:rsid w:val="00276DD7"/>
    <w:rsid w:val="0028224F"/>
    <w:rsid w:val="00284DA4"/>
    <w:rsid w:val="0028695E"/>
    <w:rsid w:val="002904F4"/>
    <w:rsid w:val="00291520"/>
    <w:rsid w:val="0029311A"/>
    <w:rsid w:val="002945FF"/>
    <w:rsid w:val="0029519F"/>
    <w:rsid w:val="00296379"/>
    <w:rsid w:val="002A2C81"/>
    <w:rsid w:val="002A49C8"/>
    <w:rsid w:val="002A4AB1"/>
    <w:rsid w:val="002B25C6"/>
    <w:rsid w:val="002B2D3E"/>
    <w:rsid w:val="002B444F"/>
    <w:rsid w:val="002B52B4"/>
    <w:rsid w:val="002C0B01"/>
    <w:rsid w:val="002C2A7A"/>
    <w:rsid w:val="002D22CC"/>
    <w:rsid w:val="002D4220"/>
    <w:rsid w:val="002D539F"/>
    <w:rsid w:val="002D725B"/>
    <w:rsid w:val="002E4175"/>
    <w:rsid w:val="002E782E"/>
    <w:rsid w:val="002E7D57"/>
    <w:rsid w:val="002F1C34"/>
    <w:rsid w:val="002F30A9"/>
    <w:rsid w:val="002F57AC"/>
    <w:rsid w:val="002F57B6"/>
    <w:rsid w:val="00302BAD"/>
    <w:rsid w:val="00304AF1"/>
    <w:rsid w:val="00305735"/>
    <w:rsid w:val="00307687"/>
    <w:rsid w:val="003165C9"/>
    <w:rsid w:val="0031684F"/>
    <w:rsid w:val="00326745"/>
    <w:rsid w:val="00330F0E"/>
    <w:rsid w:val="0033347D"/>
    <w:rsid w:val="00337FCA"/>
    <w:rsid w:val="00346BEB"/>
    <w:rsid w:val="00347EDB"/>
    <w:rsid w:val="00370841"/>
    <w:rsid w:val="00376581"/>
    <w:rsid w:val="00376E21"/>
    <w:rsid w:val="00377E63"/>
    <w:rsid w:val="00382D82"/>
    <w:rsid w:val="003848C8"/>
    <w:rsid w:val="00384EFE"/>
    <w:rsid w:val="003856C8"/>
    <w:rsid w:val="00392FB5"/>
    <w:rsid w:val="003A2979"/>
    <w:rsid w:val="003A468B"/>
    <w:rsid w:val="003A5063"/>
    <w:rsid w:val="003B1EC1"/>
    <w:rsid w:val="003B34B2"/>
    <w:rsid w:val="003B6AD5"/>
    <w:rsid w:val="003C76DF"/>
    <w:rsid w:val="003E69EB"/>
    <w:rsid w:val="003E73C2"/>
    <w:rsid w:val="003E7D6B"/>
    <w:rsid w:val="003F024A"/>
    <w:rsid w:val="003F3748"/>
    <w:rsid w:val="003F3D9F"/>
    <w:rsid w:val="003F4495"/>
    <w:rsid w:val="00406D7D"/>
    <w:rsid w:val="00417574"/>
    <w:rsid w:val="00421322"/>
    <w:rsid w:val="00434490"/>
    <w:rsid w:val="004365B1"/>
    <w:rsid w:val="00450C0F"/>
    <w:rsid w:val="00456979"/>
    <w:rsid w:val="00471726"/>
    <w:rsid w:val="0047528D"/>
    <w:rsid w:val="0047657B"/>
    <w:rsid w:val="00476639"/>
    <w:rsid w:val="004852C3"/>
    <w:rsid w:val="00485712"/>
    <w:rsid w:val="0049346D"/>
    <w:rsid w:val="00493EED"/>
    <w:rsid w:val="0049755E"/>
    <w:rsid w:val="004A4689"/>
    <w:rsid w:val="004A7C43"/>
    <w:rsid w:val="004A7ED2"/>
    <w:rsid w:val="004B19C7"/>
    <w:rsid w:val="004B5E05"/>
    <w:rsid w:val="004C44AE"/>
    <w:rsid w:val="004C50E9"/>
    <w:rsid w:val="004D0484"/>
    <w:rsid w:val="004D1673"/>
    <w:rsid w:val="004D42FD"/>
    <w:rsid w:val="004D76D6"/>
    <w:rsid w:val="004E378D"/>
    <w:rsid w:val="004E7151"/>
    <w:rsid w:val="004E75F2"/>
    <w:rsid w:val="004F198A"/>
    <w:rsid w:val="004F4F1E"/>
    <w:rsid w:val="00503F3A"/>
    <w:rsid w:val="005069F4"/>
    <w:rsid w:val="00510284"/>
    <w:rsid w:val="005126F4"/>
    <w:rsid w:val="005174F9"/>
    <w:rsid w:val="00522989"/>
    <w:rsid w:val="00522AAB"/>
    <w:rsid w:val="005272CE"/>
    <w:rsid w:val="005369FA"/>
    <w:rsid w:val="00540463"/>
    <w:rsid w:val="00541C41"/>
    <w:rsid w:val="00545D64"/>
    <w:rsid w:val="0055402A"/>
    <w:rsid w:val="0056480B"/>
    <w:rsid w:val="00575BD3"/>
    <w:rsid w:val="00576B76"/>
    <w:rsid w:val="005812E1"/>
    <w:rsid w:val="0058168B"/>
    <w:rsid w:val="00592384"/>
    <w:rsid w:val="00593B97"/>
    <w:rsid w:val="005A6744"/>
    <w:rsid w:val="005B2ACF"/>
    <w:rsid w:val="005C0064"/>
    <w:rsid w:val="005C519E"/>
    <w:rsid w:val="005D64E6"/>
    <w:rsid w:val="005D6AF5"/>
    <w:rsid w:val="005F0A65"/>
    <w:rsid w:val="005F176F"/>
    <w:rsid w:val="005F2BEB"/>
    <w:rsid w:val="0060179A"/>
    <w:rsid w:val="0061043B"/>
    <w:rsid w:val="00610E3C"/>
    <w:rsid w:val="00615939"/>
    <w:rsid w:val="00617279"/>
    <w:rsid w:val="00623E59"/>
    <w:rsid w:val="006245FA"/>
    <w:rsid w:val="00624D33"/>
    <w:rsid w:val="00630832"/>
    <w:rsid w:val="00630925"/>
    <w:rsid w:val="00631911"/>
    <w:rsid w:val="00645943"/>
    <w:rsid w:val="00651E64"/>
    <w:rsid w:val="006550F6"/>
    <w:rsid w:val="006564C0"/>
    <w:rsid w:val="00667330"/>
    <w:rsid w:val="00667700"/>
    <w:rsid w:val="00667C8A"/>
    <w:rsid w:val="00671324"/>
    <w:rsid w:val="006934C1"/>
    <w:rsid w:val="00694BED"/>
    <w:rsid w:val="00697175"/>
    <w:rsid w:val="00697E91"/>
    <w:rsid w:val="006A08D7"/>
    <w:rsid w:val="006A2557"/>
    <w:rsid w:val="006A4897"/>
    <w:rsid w:val="006B2493"/>
    <w:rsid w:val="006B3099"/>
    <w:rsid w:val="006B69FB"/>
    <w:rsid w:val="006C1061"/>
    <w:rsid w:val="006C646F"/>
    <w:rsid w:val="006D00CE"/>
    <w:rsid w:val="006D3DE2"/>
    <w:rsid w:val="006D3FEF"/>
    <w:rsid w:val="006D6554"/>
    <w:rsid w:val="006D65EA"/>
    <w:rsid w:val="006D6BDC"/>
    <w:rsid w:val="006E41AE"/>
    <w:rsid w:val="006E7E15"/>
    <w:rsid w:val="006F215A"/>
    <w:rsid w:val="00703428"/>
    <w:rsid w:val="00704D3F"/>
    <w:rsid w:val="00704FC2"/>
    <w:rsid w:val="007132BF"/>
    <w:rsid w:val="00715E5B"/>
    <w:rsid w:val="00721B6F"/>
    <w:rsid w:val="00723454"/>
    <w:rsid w:val="0073162C"/>
    <w:rsid w:val="007324D7"/>
    <w:rsid w:val="0073251F"/>
    <w:rsid w:val="00732D61"/>
    <w:rsid w:val="007334A8"/>
    <w:rsid w:val="00733AA5"/>
    <w:rsid w:val="00734B53"/>
    <w:rsid w:val="00737ADD"/>
    <w:rsid w:val="00737FC2"/>
    <w:rsid w:val="00740384"/>
    <w:rsid w:val="00741204"/>
    <w:rsid w:val="00742592"/>
    <w:rsid w:val="00742999"/>
    <w:rsid w:val="00746FE0"/>
    <w:rsid w:val="007523DD"/>
    <w:rsid w:val="007539F6"/>
    <w:rsid w:val="00770FB0"/>
    <w:rsid w:val="007721C9"/>
    <w:rsid w:val="0077332E"/>
    <w:rsid w:val="007737E8"/>
    <w:rsid w:val="00776B24"/>
    <w:rsid w:val="00780B5E"/>
    <w:rsid w:val="0078250C"/>
    <w:rsid w:val="00794F64"/>
    <w:rsid w:val="007961E8"/>
    <w:rsid w:val="00796F78"/>
    <w:rsid w:val="00797E1F"/>
    <w:rsid w:val="007A19A0"/>
    <w:rsid w:val="007A30AA"/>
    <w:rsid w:val="007A32FB"/>
    <w:rsid w:val="007A3972"/>
    <w:rsid w:val="007A3984"/>
    <w:rsid w:val="007B4A43"/>
    <w:rsid w:val="007B6684"/>
    <w:rsid w:val="007C1D3E"/>
    <w:rsid w:val="007C5B6A"/>
    <w:rsid w:val="007D0801"/>
    <w:rsid w:val="007D28C9"/>
    <w:rsid w:val="007D3BDC"/>
    <w:rsid w:val="007D3DBC"/>
    <w:rsid w:val="007D45A3"/>
    <w:rsid w:val="007E26FB"/>
    <w:rsid w:val="007E286C"/>
    <w:rsid w:val="007E2F44"/>
    <w:rsid w:val="007F4479"/>
    <w:rsid w:val="007F78BB"/>
    <w:rsid w:val="00801CE1"/>
    <w:rsid w:val="00802292"/>
    <w:rsid w:val="0080758C"/>
    <w:rsid w:val="00814AB8"/>
    <w:rsid w:val="00823067"/>
    <w:rsid w:val="0082592D"/>
    <w:rsid w:val="008326DB"/>
    <w:rsid w:val="00832CB7"/>
    <w:rsid w:val="008441B1"/>
    <w:rsid w:val="00850337"/>
    <w:rsid w:val="00852C76"/>
    <w:rsid w:val="00870F74"/>
    <w:rsid w:val="00872373"/>
    <w:rsid w:val="00875156"/>
    <w:rsid w:val="008801E3"/>
    <w:rsid w:val="008815C7"/>
    <w:rsid w:val="008822BE"/>
    <w:rsid w:val="00883BA2"/>
    <w:rsid w:val="00886668"/>
    <w:rsid w:val="00887CE6"/>
    <w:rsid w:val="00890069"/>
    <w:rsid w:val="008934FF"/>
    <w:rsid w:val="00894EDF"/>
    <w:rsid w:val="0089571C"/>
    <w:rsid w:val="00895B8B"/>
    <w:rsid w:val="008A198F"/>
    <w:rsid w:val="008A1C89"/>
    <w:rsid w:val="008A25D2"/>
    <w:rsid w:val="008A7F27"/>
    <w:rsid w:val="008B5F87"/>
    <w:rsid w:val="008B7D34"/>
    <w:rsid w:val="008C2A3B"/>
    <w:rsid w:val="008C3373"/>
    <w:rsid w:val="008C52B1"/>
    <w:rsid w:val="008D234D"/>
    <w:rsid w:val="008D5852"/>
    <w:rsid w:val="008D65F8"/>
    <w:rsid w:val="008E34D3"/>
    <w:rsid w:val="008E4748"/>
    <w:rsid w:val="008E6AD8"/>
    <w:rsid w:val="008F15B6"/>
    <w:rsid w:val="008F4ED9"/>
    <w:rsid w:val="008F6CF1"/>
    <w:rsid w:val="00910C53"/>
    <w:rsid w:val="00914805"/>
    <w:rsid w:val="009201F0"/>
    <w:rsid w:val="009234CA"/>
    <w:rsid w:val="00924E0A"/>
    <w:rsid w:val="009262AD"/>
    <w:rsid w:val="00926A4F"/>
    <w:rsid w:val="00932BEC"/>
    <w:rsid w:val="009375F3"/>
    <w:rsid w:val="00944B4B"/>
    <w:rsid w:val="00946DEA"/>
    <w:rsid w:val="00950102"/>
    <w:rsid w:val="00950CB7"/>
    <w:rsid w:val="00950FEB"/>
    <w:rsid w:val="0095316A"/>
    <w:rsid w:val="009544A3"/>
    <w:rsid w:val="00954C0B"/>
    <w:rsid w:val="009616F1"/>
    <w:rsid w:val="00963087"/>
    <w:rsid w:val="00964165"/>
    <w:rsid w:val="00964B52"/>
    <w:rsid w:val="00966ED1"/>
    <w:rsid w:val="00972484"/>
    <w:rsid w:val="00972ACA"/>
    <w:rsid w:val="00977405"/>
    <w:rsid w:val="00983960"/>
    <w:rsid w:val="0098506B"/>
    <w:rsid w:val="009926A9"/>
    <w:rsid w:val="0099463C"/>
    <w:rsid w:val="009966B6"/>
    <w:rsid w:val="00997B0A"/>
    <w:rsid w:val="009A749F"/>
    <w:rsid w:val="009B1A46"/>
    <w:rsid w:val="009B2BCD"/>
    <w:rsid w:val="009B4A34"/>
    <w:rsid w:val="009B59CC"/>
    <w:rsid w:val="009B6D9C"/>
    <w:rsid w:val="009C0788"/>
    <w:rsid w:val="009C51FA"/>
    <w:rsid w:val="009C57BD"/>
    <w:rsid w:val="009C61D6"/>
    <w:rsid w:val="009D720C"/>
    <w:rsid w:val="009E603E"/>
    <w:rsid w:val="009F4102"/>
    <w:rsid w:val="009F44B9"/>
    <w:rsid w:val="009F4B98"/>
    <w:rsid w:val="009F4E5E"/>
    <w:rsid w:val="00A00AED"/>
    <w:rsid w:val="00A0287A"/>
    <w:rsid w:val="00A102B1"/>
    <w:rsid w:val="00A11B01"/>
    <w:rsid w:val="00A26655"/>
    <w:rsid w:val="00A31ED4"/>
    <w:rsid w:val="00A32FAD"/>
    <w:rsid w:val="00A34B11"/>
    <w:rsid w:val="00A35087"/>
    <w:rsid w:val="00A3549F"/>
    <w:rsid w:val="00A411A5"/>
    <w:rsid w:val="00A43DFC"/>
    <w:rsid w:val="00A55803"/>
    <w:rsid w:val="00A5646F"/>
    <w:rsid w:val="00A606D1"/>
    <w:rsid w:val="00A62904"/>
    <w:rsid w:val="00A65DDC"/>
    <w:rsid w:val="00A72A3C"/>
    <w:rsid w:val="00A72ACE"/>
    <w:rsid w:val="00A73C85"/>
    <w:rsid w:val="00A747EE"/>
    <w:rsid w:val="00A77557"/>
    <w:rsid w:val="00A81E64"/>
    <w:rsid w:val="00A82E11"/>
    <w:rsid w:val="00A8699F"/>
    <w:rsid w:val="00A92892"/>
    <w:rsid w:val="00A96086"/>
    <w:rsid w:val="00AA2622"/>
    <w:rsid w:val="00AA477F"/>
    <w:rsid w:val="00AA5BE9"/>
    <w:rsid w:val="00AC02D3"/>
    <w:rsid w:val="00AC40FE"/>
    <w:rsid w:val="00AC6C0E"/>
    <w:rsid w:val="00AC7309"/>
    <w:rsid w:val="00AD08BD"/>
    <w:rsid w:val="00AD10C7"/>
    <w:rsid w:val="00AE405C"/>
    <w:rsid w:val="00AE7A43"/>
    <w:rsid w:val="00AF3684"/>
    <w:rsid w:val="00AF68F4"/>
    <w:rsid w:val="00B00933"/>
    <w:rsid w:val="00B013A9"/>
    <w:rsid w:val="00B02927"/>
    <w:rsid w:val="00B04F8B"/>
    <w:rsid w:val="00B060E0"/>
    <w:rsid w:val="00B0656D"/>
    <w:rsid w:val="00B146A4"/>
    <w:rsid w:val="00B203BB"/>
    <w:rsid w:val="00B20716"/>
    <w:rsid w:val="00B225D5"/>
    <w:rsid w:val="00B23922"/>
    <w:rsid w:val="00B240EA"/>
    <w:rsid w:val="00B3015A"/>
    <w:rsid w:val="00B3170E"/>
    <w:rsid w:val="00B33CB2"/>
    <w:rsid w:val="00B34492"/>
    <w:rsid w:val="00B37607"/>
    <w:rsid w:val="00B416D9"/>
    <w:rsid w:val="00B4236C"/>
    <w:rsid w:val="00B42CBF"/>
    <w:rsid w:val="00B46949"/>
    <w:rsid w:val="00B50220"/>
    <w:rsid w:val="00B56387"/>
    <w:rsid w:val="00B6155E"/>
    <w:rsid w:val="00B67EFD"/>
    <w:rsid w:val="00B72164"/>
    <w:rsid w:val="00B728F6"/>
    <w:rsid w:val="00B74294"/>
    <w:rsid w:val="00B77A98"/>
    <w:rsid w:val="00B83783"/>
    <w:rsid w:val="00B9116E"/>
    <w:rsid w:val="00B92505"/>
    <w:rsid w:val="00BA0C6A"/>
    <w:rsid w:val="00BA2D7D"/>
    <w:rsid w:val="00BA4FB3"/>
    <w:rsid w:val="00BB0109"/>
    <w:rsid w:val="00BB3685"/>
    <w:rsid w:val="00BC0F89"/>
    <w:rsid w:val="00BC1C7E"/>
    <w:rsid w:val="00BC275E"/>
    <w:rsid w:val="00BC59FA"/>
    <w:rsid w:val="00BC71A3"/>
    <w:rsid w:val="00BC7AEB"/>
    <w:rsid w:val="00BD6968"/>
    <w:rsid w:val="00BE006B"/>
    <w:rsid w:val="00BE2662"/>
    <w:rsid w:val="00BE4122"/>
    <w:rsid w:val="00BE5276"/>
    <w:rsid w:val="00BE5962"/>
    <w:rsid w:val="00BF198D"/>
    <w:rsid w:val="00BF3901"/>
    <w:rsid w:val="00BF65A2"/>
    <w:rsid w:val="00C15370"/>
    <w:rsid w:val="00C157DF"/>
    <w:rsid w:val="00C157F3"/>
    <w:rsid w:val="00C17ED0"/>
    <w:rsid w:val="00C27E9E"/>
    <w:rsid w:val="00C43888"/>
    <w:rsid w:val="00C447FB"/>
    <w:rsid w:val="00C45DA5"/>
    <w:rsid w:val="00C538D8"/>
    <w:rsid w:val="00C609F4"/>
    <w:rsid w:val="00C613FD"/>
    <w:rsid w:val="00C65E00"/>
    <w:rsid w:val="00C66D6E"/>
    <w:rsid w:val="00C74B23"/>
    <w:rsid w:val="00C7657C"/>
    <w:rsid w:val="00C805B1"/>
    <w:rsid w:val="00C86B6D"/>
    <w:rsid w:val="00C878F5"/>
    <w:rsid w:val="00C92D30"/>
    <w:rsid w:val="00CA0365"/>
    <w:rsid w:val="00CA619A"/>
    <w:rsid w:val="00CB0D48"/>
    <w:rsid w:val="00CB4780"/>
    <w:rsid w:val="00CB7755"/>
    <w:rsid w:val="00CC2159"/>
    <w:rsid w:val="00CC59D5"/>
    <w:rsid w:val="00CD4577"/>
    <w:rsid w:val="00CE02C8"/>
    <w:rsid w:val="00CF2C13"/>
    <w:rsid w:val="00D01205"/>
    <w:rsid w:val="00D0514E"/>
    <w:rsid w:val="00D06075"/>
    <w:rsid w:val="00D30D70"/>
    <w:rsid w:val="00D318B1"/>
    <w:rsid w:val="00D32F4F"/>
    <w:rsid w:val="00D33AFE"/>
    <w:rsid w:val="00D34F67"/>
    <w:rsid w:val="00D3609D"/>
    <w:rsid w:val="00D3719C"/>
    <w:rsid w:val="00D40229"/>
    <w:rsid w:val="00D434A8"/>
    <w:rsid w:val="00D44464"/>
    <w:rsid w:val="00D446B7"/>
    <w:rsid w:val="00D55506"/>
    <w:rsid w:val="00D61711"/>
    <w:rsid w:val="00D71B64"/>
    <w:rsid w:val="00D738E2"/>
    <w:rsid w:val="00D77592"/>
    <w:rsid w:val="00D8066B"/>
    <w:rsid w:val="00D8122E"/>
    <w:rsid w:val="00D8787B"/>
    <w:rsid w:val="00D92F08"/>
    <w:rsid w:val="00DA7BF0"/>
    <w:rsid w:val="00DB6610"/>
    <w:rsid w:val="00DB6F3B"/>
    <w:rsid w:val="00DC2FBA"/>
    <w:rsid w:val="00DD3B6A"/>
    <w:rsid w:val="00DD46AD"/>
    <w:rsid w:val="00DD63BC"/>
    <w:rsid w:val="00DE6C58"/>
    <w:rsid w:val="00E007B3"/>
    <w:rsid w:val="00E0203C"/>
    <w:rsid w:val="00E03168"/>
    <w:rsid w:val="00E136A0"/>
    <w:rsid w:val="00E14936"/>
    <w:rsid w:val="00E21A41"/>
    <w:rsid w:val="00E24847"/>
    <w:rsid w:val="00E24AC1"/>
    <w:rsid w:val="00E2632D"/>
    <w:rsid w:val="00E32367"/>
    <w:rsid w:val="00E41A1B"/>
    <w:rsid w:val="00E4463F"/>
    <w:rsid w:val="00E47F2C"/>
    <w:rsid w:val="00E5032B"/>
    <w:rsid w:val="00E52CF1"/>
    <w:rsid w:val="00E545D0"/>
    <w:rsid w:val="00E63AB5"/>
    <w:rsid w:val="00E6580C"/>
    <w:rsid w:val="00E72439"/>
    <w:rsid w:val="00E7533C"/>
    <w:rsid w:val="00E774FE"/>
    <w:rsid w:val="00E83783"/>
    <w:rsid w:val="00E861F1"/>
    <w:rsid w:val="00E91033"/>
    <w:rsid w:val="00EA100E"/>
    <w:rsid w:val="00EA391E"/>
    <w:rsid w:val="00EA5774"/>
    <w:rsid w:val="00EB5961"/>
    <w:rsid w:val="00EB7639"/>
    <w:rsid w:val="00EC0250"/>
    <w:rsid w:val="00EC2365"/>
    <w:rsid w:val="00EC3285"/>
    <w:rsid w:val="00EC3DAF"/>
    <w:rsid w:val="00EC42CC"/>
    <w:rsid w:val="00EC55BF"/>
    <w:rsid w:val="00EC6E18"/>
    <w:rsid w:val="00ED3BF2"/>
    <w:rsid w:val="00ED657E"/>
    <w:rsid w:val="00ED7000"/>
    <w:rsid w:val="00EE11BC"/>
    <w:rsid w:val="00EE1B01"/>
    <w:rsid w:val="00EE46A5"/>
    <w:rsid w:val="00EE47EA"/>
    <w:rsid w:val="00EF1830"/>
    <w:rsid w:val="00EF7CC1"/>
    <w:rsid w:val="00F02E2E"/>
    <w:rsid w:val="00F032E2"/>
    <w:rsid w:val="00F04848"/>
    <w:rsid w:val="00F11760"/>
    <w:rsid w:val="00F13C8E"/>
    <w:rsid w:val="00F14297"/>
    <w:rsid w:val="00F16FD5"/>
    <w:rsid w:val="00F276E5"/>
    <w:rsid w:val="00F304E5"/>
    <w:rsid w:val="00F37A16"/>
    <w:rsid w:val="00F41B22"/>
    <w:rsid w:val="00F429D7"/>
    <w:rsid w:val="00F43169"/>
    <w:rsid w:val="00F51540"/>
    <w:rsid w:val="00F65434"/>
    <w:rsid w:val="00F661BF"/>
    <w:rsid w:val="00F74E5D"/>
    <w:rsid w:val="00F76791"/>
    <w:rsid w:val="00F76A7F"/>
    <w:rsid w:val="00F77EFC"/>
    <w:rsid w:val="00F85256"/>
    <w:rsid w:val="00F86557"/>
    <w:rsid w:val="00F86F11"/>
    <w:rsid w:val="00F921D5"/>
    <w:rsid w:val="00F96ED3"/>
    <w:rsid w:val="00F977A0"/>
    <w:rsid w:val="00FA028C"/>
    <w:rsid w:val="00FA131D"/>
    <w:rsid w:val="00FA21AD"/>
    <w:rsid w:val="00FA43DD"/>
    <w:rsid w:val="00FA6E00"/>
    <w:rsid w:val="00FB2356"/>
    <w:rsid w:val="00FB5F6A"/>
    <w:rsid w:val="00FB6EBE"/>
    <w:rsid w:val="00FB7FAA"/>
    <w:rsid w:val="00FC0F7B"/>
    <w:rsid w:val="00FC6999"/>
    <w:rsid w:val="00FD16AD"/>
    <w:rsid w:val="00FD2560"/>
    <w:rsid w:val="00FD4031"/>
    <w:rsid w:val="00FE257D"/>
    <w:rsid w:val="00FF354B"/>
    <w:rsid w:val="00FF3EB7"/>
    <w:rsid w:val="00FF78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5:docId w15:val="{840050C5-1E21-426C-8F80-70DE863D18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065F1"/>
  </w:style>
  <w:style w:type="paragraph" w:styleId="1">
    <w:name w:val="heading 1"/>
    <w:basedOn w:val="a"/>
    <w:next w:val="a"/>
    <w:link w:val="10"/>
    <w:qFormat/>
    <w:rsid w:val="000B778E"/>
    <w:pPr>
      <w:keepNext/>
      <w:widowControl w:val="0"/>
      <w:spacing w:after="0" w:line="240" w:lineRule="auto"/>
      <w:jc w:val="center"/>
      <w:outlineLvl w:val="0"/>
    </w:pPr>
    <w:rPr>
      <w:rFonts w:ascii="Times New Roman" w:eastAsia="Batang" w:hAnsi="Times New Roman" w:cs="Times New Roman"/>
      <w:b/>
      <w:snapToGrid w:val="0"/>
      <w:sz w:val="28"/>
      <w:szCs w:val="20"/>
      <w:lang w:eastAsia="ko-KR"/>
    </w:rPr>
  </w:style>
  <w:style w:type="paragraph" w:styleId="2">
    <w:name w:val="heading 2"/>
    <w:basedOn w:val="a"/>
    <w:next w:val="a"/>
    <w:link w:val="20"/>
    <w:qFormat/>
    <w:rsid w:val="000B778E"/>
    <w:pPr>
      <w:keepNext/>
      <w:widowControl w:val="0"/>
      <w:spacing w:after="0" w:line="240" w:lineRule="auto"/>
      <w:ind w:firstLine="485"/>
      <w:jc w:val="both"/>
      <w:outlineLvl w:val="1"/>
    </w:pPr>
    <w:rPr>
      <w:rFonts w:ascii="a_FuturaOrto" w:eastAsia="Times New Roman" w:hAnsi="a_FuturaOrto" w:cs="Times New Roman"/>
      <w:b/>
      <w:snapToGrid w:val="0"/>
      <w:color w:val="000000"/>
      <w:sz w:val="32"/>
      <w:szCs w:val="20"/>
      <w:lang w:eastAsia="ru-RU"/>
    </w:rPr>
  </w:style>
  <w:style w:type="paragraph" w:styleId="3">
    <w:name w:val="heading 3"/>
    <w:basedOn w:val="a"/>
    <w:next w:val="a"/>
    <w:link w:val="30"/>
    <w:qFormat/>
    <w:rsid w:val="000B778E"/>
    <w:pPr>
      <w:keepNext/>
      <w:widowControl w:val="0"/>
      <w:spacing w:after="0" w:line="240" w:lineRule="auto"/>
      <w:ind w:firstLine="1440"/>
      <w:outlineLvl w:val="2"/>
    </w:pPr>
    <w:rPr>
      <w:rFonts w:ascii="a_FuturaOrto" w:eastAsia="Times New Roman" w:hAnsi="a_FuturaOrto" w:cs="Times New Roman"/>
      <w:b/>
      <w:snapToGrid w:val="0"/>
      <w:sz w:val="36"/>
      <w:szCs w:val="20"/>
      <w:lang w:eastAsia="ru-RU"/>
    </w:rPr>
  </w:style>
  <w:style w:type="paragraph" w:styleId="4">
    <w:name w:val="heading 4"/>
    <w:basedOn w:val="a"/>
    <w:next w:val="a"/>
    <w:link w:val="40"/>
    <w:qFormat/>
    <w:rsid w:val="000B778E"/>
    <w:pPr>
      <w:keepNext/>
      <w:widowControl w:val="0"/>
      <w:spacing w:after="0" w:line="240" w:lineRule="auto"/>
      <w:jc w:val="center"/>
      <w:outlineLvl w:val="3"/>
    </w:pPr>
    <w:rPr>
      <w:rFonts w:ascii="a_FuturaOrto" w:eastAsia="Times New Roman" w:hAnsi="a_FuturaOrto" w:cs="Times New Roman"/>
      <w:snapToGrid w:val="0"/>
      <w:color w:val="000080"/>
      <w:sz w:val="28"/>
      <w:szCs w:val="20"/>
      <w:lang w:eastAsia="ru-RU"/>
    </w:rPr>
  </w:style>
  <w:style w:type="paragraph" w:styleId="5">
    <w:name w:val="heading 5"/>
    <w:basedOn w:val="a"/>
    <w:next w:val="a"/>
    <w:link w:val="50"/>
    <w:qFormat/>
    <w:rsid w:val="000B778E"/>
    <w:pPr>
      <w:keepNext/>
      <w:widowControl w:val="0"/>
      <w:spacing w:after="0" w:line="240" w:lineRule="auto"/>
      <w:ind w:firstLine="709"/>
      <w:jc w:val="both"/>
      <w:outlineLvl w:val="4"/>
    </w:pPr>
    <w:rPr>
      <w:rFonts w:ascii="Times New Roman" w:eastAsia="Times New Roman" w:hAnsi="Times New Roman" w:cs="Times New Roman"/>
      <w:snapToGrid w:val="0"/>
      <w:sz w:val="24"/>
      <w:szCs w:val="20"/>
      <w:lang w:eastAsia="ru-RU"/>
    </w:rPr>
  </w:style>
  <w:style w:type="paragraph" w:styleId="6">
    <w:name w:val="heading 6"/>
    <w:basedOn w:val="a"/>
    <w:next w:val="a"/>
    <w:link w:val="60"/>
    <w:qFormat/>
    <w:rsid w:val="000B778E"/>
    <w:pPr>
      <w:keepNext/>
      <w:spacing w:after="0" w:line="240" w:lineRule="auto"/>
      <w:jc w:val="center"/>
      <w:outlineLvl w:val="5"/>
    </w:pPr>
    <w:rPr>
      <w:rFonts w:ascii="a_FuturaOrto" w:eastAsia="Times New Roman" w:hAnsi="a_FuturaOrto" w:cs="Times New Roman"/>
      <w:snapToGrid w:val="0"/>
      <w:color w:val="000080"/>
      <w:sz w:val="28"/>
      <w:szCs w:val="20"/>
      <w:lang w:eastAsia="ru-RU"/>
    </w:rPr>
  </w:style>
  <w:style w:type="paragraph" w:styleId="7">
    <w:name w:val="heading 7"/>
    <w:basedOn w:val="a"/>
    <w:next w:val="a"/>
    <w:link w:val="70"/>
    <w:qFormat/>
    <w:rsid w:val="000B778E"/>
    <w:pPr>
      <w:keepNext/>
      <w:widowControl w:val="0"/>
      <w:spacing w:after="0" w:line="240" w:lineRule="auto"/>
      <w:ind w:firstLine="485"/>
      <w:jc w:val="both"/>
      <w:outlineLvl w:val="6"/>
    </w:pPr>
    <w:rPr>
      <w:rFonts w:ascii="a_FuturaOrto" w:eastAsia="Times New Roman" w:hAnsi="a_FuturaOrto" w:cs="Times New Roman"/>
      <w:snapToGrid w:val="0"/>
      <w:color w:val="000080"/>
      <w:sz w:val="32"/>
      <w:szCs w:val="20"/>
      <w:lang w:eastAsia="ru-RU"/>
    </w:rPr>
  </w:style>
  <w:style w:type="paragraph" w:styleId="8">
    <w:name w:val="heading 8"/>
    <w:basedOn w:val="a"/>
    <w:next w:val="a"/>
    <w:link w:val="80"/>
    <w:qFormat/>
    <w:rsid w:val="000B778E"/>
    <w:pPr>
      <w:keepNext/>
      <w:widowControl w:val="0"/>
      <w:spacing w:after="0" w:line="240" w:lineRule="auto"/>
      <w:ind w:left="720" w:firstLine="720"/>
      <w:jc w:val="center"/>
      <w:outlineLvl w:val="7"/>
    </w:pPr>
    <w:rPr>
      <w:rFonts w:ascii="a_FuturaOrto" w:eastAsia="Times New Roman" w:hAnsi="a_FuturaOrto" w:cs="Times New Roman"/>
      <w:snapToGrid w:val="0"/>
      <w:color w:val="0000FF"/>
      <w:sz w:val="28"/>
      <w:szCs w:val="20"/>
      <w:lang w:eastAsia="ru-RU"/>
    </w:rPr>
  </w:style>
  <w:style w:type="paragraph" w:styleId="9">
    <w:name w:val="heading 9"/>
    <w:basedOn w:val="a"/>
    <w:next w:val="a"/>
    <w:link w:val="90"/>
    <w:qFormat/>
    <w:rsid w:val="000B778E"/>
    <w:pPr>
      <w:keepNext/>
      <w:widowControl w:val="0"/>
      <w:spacing w:after="0" w:line="240" w:lineRule="auto"/>
      <w:ind w:firstLine="485"/>
      <w:jc w:val="both"/>
      <w:outlineLvl w:val="8"/>
    </w:pPr>
    <w:rPr>
      <w:rFonts w:ascii="a_FuturaOrto" w:eastAsia="Times New Roman" w:hAnsi="a_FuturaOrto" w:cs="Times New Roman"/>
      <w:snapToGrid w:val="0"/>
      <w:color w:val="000000"/>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2065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ody Text"/>
    <w:basedOn w:val="a"/>
    <w:link w:val="a5"/>
    <w:rsid w:val="002065F1"/>
    <w:pPr>
      <w:widowControl w:val="0"/>
      <w:spacing w:after="0" w:line="240" w:lineRule="auto"/>
    </w:pPr>
    <w:rPr>
      <w:rFonts w:ascii="Times New Roman" w:eastAsia="Times New Roman" w:hAnsi="Times New Roman" w:cs="Times New Roman"/>
      <w:sz w:val="24"/>
      <w:szCs w:val="20"/>
      <w:lang w:eastAsia="ru-RU"/>
    </w:rPr>
  </w:style>
  <w:style w:type="character" w:customStyle="1" w:styleId="a5">
    <w:name w:val="Основной текст Знак"/>
    <w:basedOn w:val="a0"/>
    <w:link w:val="a4"/>
    <w:rsid w:val="002065F1"/>
    <w:rPr>
      <w:rFonts w:ascii="Times New Roman" w:eastAsia="Times New Roman" w:hAnsi="Times New Roman" w:cs="Times New Roman"/>
      <w:sz w:val="24"/>
      <w:szCs w:val="20"/>
      <w:lang w:eastAsia="ru-RU"/>
    </w:rPr>
  </w:style>
  <w:style w:type="paragraph" w:styleId="a6">
    <w:name w:val="Balloon Text"/>
    <w:basedOn w:val="a"/>
    <w:link w:val="a7"/>
    <w:semiHidden/>
    <w:unhideWhenUsed/>
    <w:rsid w:val="002065F1"/>
    <w:pPr>
      <w:spacing w:after="0" w:line="240" w:lineRule="auto"/>
    </w:pPr>
    <w:rPr>
      <w:rFonts w:ascii="Tahoma" w:hAnsi="Tahoma" w:cs="Tahoma"/>
      <w:sz w:val="16"/>
      <w:szCs w:val="16"/>
    </w:rPr>
  </w:style>
  <w:style w:type="character" w:customStyle="1" w:styleId="a7">
    <w:name w:val="Текст выноски Знак"/>
    <w:basedOn w:val="a0"/>
    <w:link w:val="a6"/>
    <w:semiHidden/>
    <w:rsid w:val="002065F1"/>
    <w:rPr>
      <w:rFonts w:ascii="Tahoma" w:hAnsi="Tahoma" w:cs="Tahoma"/>
      <w:sz w:val="16"/>
      <w:szCs w:val="16"/>
    </w:rPr>
  </w:style>
  <w:style w:type="paragraph" w:styleId="a8">
    <w:name w:val="Body Text Indent"/>
    <w:basedOn w:val="a"/>
    <w:link w:val="a9"/>
    <w:unhideWhenUsed/>
    <w:rsid w:val="000B778E"/>
    <w:pPr>
      <w:spacing w:after="120"/>
      <w:ind w:left="283"/>
    </w:pPr>
  </w:style>
  <w:style w:type="character" w:customStyle="1" w:styleId="a9">
    <w:name w:val="Основной текст с отступом Знак"/>
    <w:basedOn w:val="a0"/>
    <w:link w:val="a8"/>
    <w:rsid w:val="000B778E"/>
  </w:style>
  <w:style w:type="character" w:customStyle="1" w:styleId="10">
    <w:name w:val="Заголовок 1 Знак"/>
    <w:basedOn w:val="a0"/>
    <w:link w:val="1"/>
    <w:rsid w:val="000B778E"/>
    <w:rPr>
      <w:rFonts w:ascii="Times New Roman" w:eastAsia="Batang" w:hAnsi="Times New Roman" w:cs="Times New Roman"/>
      <w:b/>
      <w:snapToGrid w:val="0"/>
      <w:sz w:val="28"/>
      <w:szCs w:val="20"/>
      <w:lang w:eastAsia="ko-KR"/>
    </w:rPr>
  </w:style>
  <w:style w:type="character" w:customStyle="1" w:styleId="20">
    <w:name w:val="Заголовок 2 Знак"/>
    <w:basedOn w:val="a0"/>
    <w:link w:val="2"/>
    <w:rsid w:val="000B778E"/>
    <w:rPr>
      <w:rFonts w:ascii="a_FuturaOrto" w:eastAsia="Times New Roman" w:hAnsi="a_FuturaOrto" w:cs="Times New Roman"/>
      <w:b/>
      <w:snapToGrid w:val="0"/>
      <w:color w:val="000000"/>
      <w:sz w:val="32"/>
      <w:szCs w:val="20"/>
      <w:lang w:eastAsia="ru-RU"/>
    </w:rPr>
  </w:style>
  <w:style w:type="character" w:customStyle="1" w:styleId="30">
    <w:name w:val="Заголовок 3 Знак"/>
    <w:basedOn w:val="a0"/>
    <w:link w:val="3"/>
    <w:rsid w:val="000B778E"/>
    <w:rPr>
      <w:rFonts w:ascii="a_FuturaOrto" w:eastAsia="Times New Roman" w:hAnsi="a_FuturaOrto" w:cs="Times New Roman"/>
      <w:b/>
      <w:snapToGrid w:val="0"/>
      <w:sz w:val="36"/>
      <w:szCs w:val="20"/>
      <w:lang w:eastAsia="ru-RU"/>
    </w:rPr>
  </w:style>
  <w:style w:type="character" w:customStyle="1" w:styleId="40">
    <w:name w:val="Заголовок 4 Знак"/>
    <w:basedOn w:val="a0"/>
    <w:link w:val="4"/>
    <w:rsid w:val="000B778E"/>
    <w:rPr>
      <w:rFonts w:ascii="a_FuturaOrto" w:eastAsia="Times New Roman" w:hAnsi="a_FuturaOrto" w:cs="Times New Roman"/>
      <w:snapToGrid w:val="0"/>
      <w:color w:val="000080"/>
      <w:sz w:val="28"/>
      <w:szCs w:val="20"/>
      <w:lang w:eastAsia="ru-RU"/>
    </w:rPr>
  </w:style>
  <w:style w:type="character" w:customStyle="1" w:styleId="50">
    <w:name w:val="Заголовок 5 Знак"/>
    <w:basedOn w:val="a0"/>
    <w:link w:val="5"/>
    <w:rsid w:val="000B778E"/>
    <w:rPr>
      <w:rFonts w:ascii="Times New Roman" w:eastAsia="Times New Roman" w:hAnsi="Times New Roman" w:cs="Times New Roman"/>
      <w:snapToGrid w:val="0"/>
      <w:sz w:val="24"/>
      <w:szCs w:val="20"/>
      <w:lang w:eastAsia="ru-RU"/>
    </w:rPr>
  </w:style>
  <w:style w:type="character" w:customStyle="1" w:styleId="60">
    <w:name w:val="Заголовок 6 Знак"/>
    <w:basedOn w:val="a0"/>
    <w:link w:val="6"/>
    <w:rsid w:val="000B778E"/>
    <w:rPr>
      <w:rFonts w:ascii="a_FuturaOrto" w:eastAsia="Times New Roman" w:hAnsi="a_FuturaOrto" w:cs="Times New Roman"/>
      <w:snapToGrid w:val="0"/>
      <w:color w:val="000080"/>
      <w:sz w:val="28"/>
      <w:szCs w:val="20"/>
      <w:lang w:eastAsia="ru-RU"/>
    </w:rPr>
  </w:style>
  <w:style w:type="character" w:customStyle="1" w:styleId="70">
    <w:name w:val="Заголовок 7 Знак"/>
    <w:basedOn w:val="a0"/>
    <w:link w:val="7"/>
    <w:rsid w:val="000B778E"/>
    <w:rPr>
      <w:rFonts w:ascii="a_FuturaOrto" w:eastAsia="Times New Roman" w:hAnsi="a_FuturaOrto" w:cs="Times New Roman"/>
      <w:snapToGrid w:val="0"/>
      <w:color w:val="000080"/>
      <w:sz w:val="32"/>
      <w:szCs w:val="20"/>
      <w:lang w:eastAsia="ru-RU"/>
    </w:rPr>
  </w:style>
  <w:style w:type="character" w:customStyle="1" w:styleId="80">
    <w:name w:val="Заголовок 8 Знак"/>
    <w:basedOn w:val="a0"/>
    <w:link w:val="8"/>
    <w:rsid w:val="000B778E"/>
    <w:rPr>
      <w:rFonts w:ascii="a_FuturaOrto" w:eastAsia="Times New Roman" w:hAnsi="a_FuturaOrto" w:cs="Times New Roman"/>
      <w:snapToGrid w:val="0"/>
      <w:color w:val="0000FF"/>
      <w:sz w:val="28"/>
      <w:szCs w:val="20"/>
      <w:lang w:eastAsia="ru-RU"/>
    </w:rPr>
  </w:style>
  <w:style w:type="character" w:customStyle="1" w:styleId="90">
    <w:name w:val="Заголовок 9 Знак"/>
    <w:basedOn w:val="a0"/>
    <w:link w:val="9"/>
    <w:rsid w:val="000B778E"/>
    <w:rPr>
      <w:rFonts w:ascii="a_FuturaOrto" w:eastAsia="Times New Roman" w:hAnsi="a_FuturaOrto" w:cs="Times New Roman"/>
      <w:snapToGrid w:val="0"/>
      <w:color w:val="000000"/>
      <w:sz w:val="28"/>
      <w:szCs w:val="20"/>
      <w:lang w:eastAsia="ru-RU"/>
    </w:rPr>
  </w:style>
  <w:style w:type="numbering" w:customStyle="1" w:styleId="11">
    <w:name w:val="Нет списка1"/>
    <w:next w:val="a2"/>
    <w:uiPriority w:val="99"/>
    <w:semiHidden/>
    <w:unhideWhenUsed/>
    <w:rsid w:val="000B778E"/>
  </w:style>
  <w:style w:type="paragraph" w:styleId="aa">
    <w:name w:val="Title"/>
    <w:basedOn w:val="a"/>
    <w:link w:val="ab"/>
    <w:qFormat/>
    <w:rsid w:val="000B778E"/>
    <w:pPr>
      <w:widowControl w:val="0"/>
      <w:spacing w:after="0" w:line="240" w:lineRule="auto"/>
      <w:jc w:val="center"/>
    </w:pPr>
    <w:rPr>
      <w:rFonts w:ascii="a_FuturaOrto" w:eastAsia="Times New Roman" w:hAnsi="a_FuturaOrto" w:cs="Times New Roman"/>
      <w:snapToGrid w:val="0"/>
      <w:color w:val="000080"/>
      <w:sz w:val="28"/>
      <w:szCs w:val="20"/>
      <w:lang w:eastAsia="ru-RU"/>
    </w:rPr>
  </w:style>
  <w:style w:type="character" w:customStyle="1" w:styleId="ab">
    <w:name w:val="Заголовок Знак"/>
    <w:basedOn w:val="a0"/>
    <w:link w:val="aa"/>
    <w:rsid w:val="000B778E"/>
    <w:rPr>
      <w:rFonts w:ascii="a_FuturaOrto" w:eastAsia="Times New Roman" w:hAnsi="a_FuturaOrto" w:cs="Times New Roman"/>
      <w:snapToGrid w:val="0"/>
      <w:color w:val="000080"/>
      <w:sz w:val="28"/>
      <w:szCs w:val="20"/>
      <w:lang w:eastAsia="ru-RU"/>
    </w:rPr>
  </w:style>
  <w:style w:type="paragraph" w:styleId="21">
    <w:name w:val="Body Text Indent 2"/>
    <w:basedOn w:val="a"/>
    <w:link w:val="22"/>
    <w:rsid w:val="000B778E"/>
    <w:pPr>
      <w:widowControl w:val="0"/>
      <w:spacing w:after="0" w:line="240" w:lineRule="auto"/>
      <w:ind w:firstLine="485"/>
      <w:jc w:val="both"/>
    </w:pPr>
    <w:rPr>
      <w:rFonts w:ascii="a_FuturaOrto" w:eastAsia="Times New Roman" w:hAnsi="a_FuturaOrto" w:cs="Times New Roman"/>
      <w:snapToGrid w:val="0"/>
      <w:color w:val="000000"/>
      <w:sz w:val="32"/>
      <w:szCs w:val="20"/>
      <w:lang w:eastAsia="ru-RU"/>
    </w:rPr>
  </w:style>
  <w:style w:type="character" w:customStyle="1" w:styleId="22">
    <w:name w:val="Основной текст с отступом 2 Знак"/>
    <w:basedOn w:val="a0"/>
    <w:link w:val="21"/>
    <w:rsid w:val="000B778E"/>
    <w:rPr>
      <w:rFonts w:ascii="a_FuturaOrto" w:eastAsia="Times New Roman" w:hAnsi="a_FuturaOrto" w:cs="Times New Roman"/>
      <w:snapToGrid w:val="0"/>
      <w:color w:val="000000"/>
      <w:sz w:val="32"/>
      <w:szCs w:val="20"/>
      <w:lang w:eastAsia="ru-RU"/>
    </w:rPr>
  </w:style>
  <w:style w:type="paragraph" w:styleId="31">
    <w:name w:val="Body Text 3"/>
    <w:basedOn w:val="a"/>
    <w:link w:val="32"/>
    <w:rsid w:val="000B778E"/>
    <w:pPr>
      <w:widowControl w:val="0"/>
      <w:spacing w:after="0" w:line="240" w:lineRule="auto"/>
      <w:jc w:val="both"/>
    </w:pPr>
    <w:rPr>
      <w:rFonts w:ascii="a_FuturaOrto" w:eastAsia="Times New Roman" w:hAnsi="a_FuturaOrto" w:cs="Times New Roman"/>
      <w:snapToGrid w:val="0"/>
      <w:sz w:val="28"/>
      <w:szCs w:val="20"/>
      <w:lang w:eastAsia="ru-RU"/>
    </w:rPr>
  </w:style>
  <w:style w:type="character" w:customStyle="1" w:styleId="32">
    <w:name w:val="Основной текст 3 Знак"/>
    <w:basedOn w:val="a0"/>
    <w:link w:val="31"/>
    <w:rsid w:val="000B778E"/>
    <w:rPr>
      <w:rFonts w:ascii="a_FuturaOrto" w:eastAsia="Times New Roman" w:hAnsi="a_FuturaOrto" w:cs="Times New Roman"/>
      <w:snapToGrid w:val="0"/>
      <w:sz w:val="28"/>
      <w:szCs w:val="20"/>
      <w:lang w:eastAsia="ru-RU"/>
    </w:rPr>
  </w:style>
  <w:style w:type="paragraph" w:styleId="33">
    <w:name w:val="Body Text Indent 3"/>
    <w:basedOn w:val="a"/>
    <w:link w:val="34"/>
    <w:rsid w:val="000B778E"/>
    <w:pPr>
      <w:widowControl w:val="0"/>
      <w:spacing w:after="0" w:line="240" w:lineRule="auto"/>
      <w:ind w:firstLine="485"/>
      <w:jc w:val="both"/>
    </w:pPr>
    <w:rPr>
      <w:rFonts w:ascii="a_FuturaOrto" w:eastAsia="Times New Roman" w:hAnsi="a_FuturaOrto" w:cs="Times New Roman"/>
      <w:b/>
      <w:snapToGrid w:val="0"/>
      <w:color w:val="000000"/>
      <w:sz w:val="32"/>
      <w:szCs w:val="20"/>
      <w:lang w:eastAsia="ru-RU"/>
    </w:rPr>
  </w:style>
  <w:style w:type="character" w:customStyle="1" w:styleId="34">
    <w:name w:val="Основной текст с отступом 3 Знак"/>
    <w:basedOn w:val="a0"/>
    <w:link w:val="33"/>
    <w:rsid w:val="000B778E"/>
    <w:rPr>
      <w:rFonts w:ascii="a_FuturaOrto" w:eastAsia="Times New Roman" w:hAnsi="a_FuturaOrto" w:cs="Times New Roman"/>
      <w:b/>
      <w:snapToGrid w:val="0"/>
      <w:color w:val="000000"/>
      <w:sz w:val="32"/>
      <w:szCs w:val="20"/>
      <w:lang w:eastAsia="ru-RU"/>
    </w:rPr>
  </w:style>
  <w:style w:type="paragraph" w:customStyle="1" w:styleId="12">
    <w:name w:val="Обычный1"/>
    <w:rsid w:val="000B778E"/>
    <w:pPr>
      <w:spacing w:after="0" w:line="240" w:lineRule="auto"/>
    </w:pPr>
    <w:rPr>
      <w:rFonts w:ascii="Times New Roman" w:eastAsia="Times New Roman" w:hAnsi="Times New Roman" w:cs="Times New Roman"/>
      <w:snapToGrid w:val="0"/>
      <w:sz w:val="20"/>
      <w:szCs w:val="20"/>
      <w:lang w:eastAsia="ru-RU"/>
    </w:rPr>
  </w:style>
  <w:style w:type="paragraph" w:styleId="ac">
    <w:name w:val="footer"/>
    <w:basedOn w:val="a"/>
    <w:link w:val="ad"/>
    <w:rsid w:val="000B778E"/>
    <w:pPr>
      <w:tabs>
        <w:tab w:val="center" w:pos="4153"/>
        <w:tab w:val="right" w:pos="8306"/>
      </w:tabs>
      <w:spacing w:after="0" w:line="240" w:lineRule="auto"/>
    </w:pPr>
    <w:rPr>
      <w:rFonts w:ascii="Times New Roman" w:eastAsia="Times New Roman" w:hAnsi="Times New Roman" w:cs="Times New Roman"/>
      <w:sz w:val="28"/>
      <w:szCs w:val="20"/>
      <w:lang w:eastAsia="ru-RU"/>
    </w:rPr>
  </w:style>
  <w:style w:type="character" w:customStyle="1" w:styleId="ad">
    <w:name w:val="Нижний колонтитул Знак"/>
    <w:basedOn w:val="a0"/>
    <w:link w:val="ac"/>
    <w:rsid w:val="000B778E"/>
    <w:rPr>
      <w:rFonts w:ascii="Times New Roman" w:eastAsia="Times New Roman" w:hAnsi="Times New Roman" w:cs="Times New Roman"/>
      <w:sz w:val="28"/>
      <w:szCs w:val="20"/>
      <w:lang w:eastAsia="ru-RU"/>
    </w:rPr>
  </w:style>
  <w:style w:type="character" w:styleId="ae">
    <w:name w:val="page number"/>
    <w:basedOn w:val="a0"/>
    <w:rsid w:val="000B778E"/>
  </w:style>
  <w:style w:type="paragraph" w:styleId="af">
    <w:name w:val="header"/>
    <w:basedOn w:val="a"/>
    <w:link w:val="af0"/>
    <w:uiPriority w:val="99"/>
    <w:rsid w:val="000B778E"/>
    <w:pPr>
      <w:tabs>
        <w:tab w:val="center" w:pos="4153"/>
        <w:tab w:val="right" w:pos="8306"/>
      </w:tabs>
      <w:spacing w:after="0" w:line="240" w:lineRule="auto"/>
    </w:pPr>
    <w:rPr>
      <w:rFonts w:ascii="Times New Roman" w:eastAsia="Times New Roman" w:hAnsi="Times New Roman" w:cs="Times New Roman"/>
      <w:sz w:val="28"/>
      <w:szCs w:val="20"/>
      <w:lang w:val="x-none" w:eastAsia="x-none"/>
    </w:rPr>
  </w:style>
  <w:style w:type="character" w:customStyle="1" w:styleId="af0">
    <w:name w:val="Верхний колонтитул Знак"/>
    <w:basedOn w:val="a0"/>
    <w:link w:val="af"/>
    <w:uiPriority w:val="99"/>
    <w:rsid w:val="000B778E"/>
    <w:rPr>
      <w:rFonts w:ascii="Times New Roman" w:eastAsia="Times New Roman" w:hAnsi="Times New Roman" w:cs="Times New Roman"/>
      <w:sz w:val="28"/>
      <w:szCs w:val="20"/>
      <w:lang w:val="x-none" w:eastAsia="x-none"/>
    </w:rPr>
  </w:style>
  <w:style w:type="paragraph" w:styleId="23">
    <w:name w:val="Body Text 2"/>
    <w:basedOn w:val="a"/>
    <w:link w:val="24"/>
    <w:rsid w:val="000B778E"/>
    <w:pPr>
      <w:spacing w:after="0" w:line="240" w:lineRule="auto"/>
      <w:jc w:val="both"/>
    </w:pPr>
    <w:rPr>
      <w:rFonts w:ascii="Times New Roman" w:eastAsia="Times New Roman" w:hAnsi="Times New Roman" w:cs="Times New Roman"/>
      <w:snapToGrid w:val="0"/>
      <w:sz w:val="28"/>
      <w:szCs w:val="20"/>
      <w:lang w:eastAsia="ru-RU"/>
    </w:rPr>
  </w:style>
  <w:style w:type="character" w:customStyle="1" w:styleId="24">
    <w:name w:val="Основной текст 2 Знак"/>
    <w:basedOn w:val="a0"/>
    <w:link w:val="23"/>
    <w:rsid w:val="000B778E"/>
    <w:rPr>
      <w:rFonts w:ascii="Times New Roman" w:eastAsia="Times New Roman" w:hAnsi="Times New Roman" w:cs="Times New Roman"/>
      <w:snapToGrid w:val="0"/>
      <w:sz w:val="28"/>
      <w:szCs w:val="20"/>
      <w:lang w:eastAsia="ru-RU"/>
    </w:rPr>
  </w:style>
  <w:style w:type="character" w:customStyle="1" w:styleId="s1">
    <w:name w:val="s1"/>
    <w:uiPriority w:val="99"/>
    <w:rsid w:val="000B778E"/>
    <w:rPr>
      <w:rFonts w:ascii="Times New Roman(K)" w:hAnsi="Times New Roman(K)" w:cs="Times New Roman" w:hint="default"/>
      <w:b/>
      <w:bCs/>
      <w:i w:val="0"/>
      <w:iCs w:val="0"/>
      <w:strike w:val="0"/>
      <w:dstrike w:val="0"/>
      <w:color w:val="000000"/>
      <w:sz w:val="28"/>
      <w:szCs w:val="28"/>
      <w:u w:val="none"/>
      <w:effect w:val="none"/>
    </w:rPr>
  </w:style>
  <w:style w:type="character" w:customStyle="1" w:styleId="s0">
    <w:name w:val="s0"/>
    <w:rsid w:val="000B778E"/>
    <w:rPr>
      <w:rFonts w:ascii="Times New Roman" w:hAnsi="Times New Roman" w:cs="Times New Roman" w:hint="default"/>
      <w:b w:val="0"/>
      <w:bCs w:val="0"/>
      <w:i w:val="0"/>
      <w:iCs w:val="0"/>
      <w:strike w:val="0"/>
      <w:dstrike w:val="0"/>
      <w:color w:val="000000"/>
      <w:sz w:val="28"/>
      <w:szCs w:val="28"/>
      <w:u w:val="none"/>
      <w:effect w:val="none"/>
    </w:rPr>
  </w:style>
  <w:style w:type="character" w:styleId="af1">
    <w:name w:val="Hyperlink"/>
    <w:rsid w:val="000B778E"/>
    <w:rPr>
      <w:rFonts w:ascii="Times New Roman" w:hAnsi="Times New Roman" w:cs="Times New Roman" w:hint="default"/>
      <w:color w:val="333399"/>
      <w:u w:val="single"/>
    </w:rPr>
  </w:style>
  <w:style w:type="character" w:customStyle="1" w:styleId="msodel0">
    <w:name w:val="msodel0"/>
    <w:rsid w:val="000B778E"/>
    <w:rPr>
      <w:strike/>
      <w:color w:val="FF0000"/>
    </w:rPr>
  </w:style>
  <w:style w:type="paragraph" w:customStyle="1" w:styleId="13">
    <w:name w:val="1 Знак Знак Знак Знак"/>
    <w:basedOn w:val="a"/>
    <w:autoRedefine/>
    <w:rsid w:val="000B778E"/>
    <w:pPr>
      <w:spacing w:after="160" w:line="240" w:lineRule="exact"/>
    </w:pPr>
    <w:rPr>
      <w:rFonts w:ascii="Times New Roman" w:eastAsia="SimSun" w:hAnsi="Times New Roman" w:cs="Times New Roman"/>
      <w:b/>
      <w:sz w:val="28"/>
      <w:szCs w:val="24"/>
      <w:lang w:val="en-US"/>
    </w:rPr>
  </w:style>
  <w:style w:type="paragraph" w:customStyle="1" w:styleId="14">
    <w:name w:val="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w:basedOn w:val="a"/>
    <w:next w:val="2"/>
    <w:autoRedefine/>
    <w:rsid w:val="000B778E"/>
    <w:pPr>
      <w:spacing w:after="160" w:line="240" w:lineRule="exact"/>
      <w:jc w:val="center"/>
    </w:pPr>
    <w:rPr>
      <w:rFonts w:ascii="Times New Roman" w:eastAsia="Times New Roman" w:hAnsi="Times New Roman" w:cs="Times New Roman"/>
      <w:b/>
      <w:i/>
      <w:sz w:val="28"/>
      <w:szCs w:val="28"/>
      <w:lang w:val="en-US"/>
    </w:rPr>
  </w:style>
  <w:style w:type="paragraph" w:customStyle="1" w:styleId="af2">
    <w:name w:val="Знак Знак Знак Знак Знак Знак Знак"/>
    <w:basedOn w:val="a"/>
    <w:autoRedefine/>
    <w:rsid w:val="000B778E"/>
    <w:pPr>
      <w:spacing w:after="160" w:line="240" w:lineRule="exact"/>
    </w:pPr>
    <w:rPr>
      <w:rFonts w:ascii="Times New Roman" w:eastAsia="SimSun" w:hAnsi="Times New Roman" w:cs="Times New Roman"/>
      <w:b/>
      <w:sz w:val="28"/>
      <w:szCs w:val="24"/>
      <w:lang w:val="en-US"/>
    </w:rPr>
  </w:style>
  <w:style w:type="character" w:styleId="af3">
    <w:name w:val="annotation reference"/>
    <w:rsid w:val="000B778E"/>
    <w:rPr>
      <w:sz w:val="16"/>
      <w:szCs w:val="16"/>
    </w:rPr>
  </w:style>
  <w:style w:type="paragraph" w:styleId="af4">
    <w:name w:val="annotation text"/>
    <w:basedOn w:val="a"/>
    <w:link w:val="af5"/>
    <w:rsid w:val="000B778E"/>
    <w:pPr>
      <w:spacing w:after="0" w:line="240" w:lineRule="auto"/>
    </w:pPr>
    <w:rPr>
      <w:rFonts w:ascii="Times New Roman" w:eastAsia="Times New Roman" w:hAnsi="Times New Roman" w:cs="Times New Roman"/>
      <w:sz w:val="20"/>
      <w:szCs w:val="20"/>
      <w:lang w:eastAsia="ru-RU"/>
    </w:rPr>
  </w:style>
  <w:style w:type="character" w:customStyle="1" w:styleId="af5">
    <w:name w:val="Текст примечания Знак"/>
    <w:basedOn w:val="a0"/>
    <w:link w:val="af4"/>
    <w:rsid w:val="000B778E"/>
    <w:rPr>
      <w:rFonts w:ascii="Times New Roman" w:eastAsia="Times New Roman" w:hAnsi="Times New Roman" w:cs="Times New Roman"/>
      <w:sz w:val="20"/>
      <w:szCs w:val="20"/>
      <w:lang w:eastAsia="ru-RU"/>
    </w:rPr>
  </w:style>
  <w:style w:type="paragraph" w:styleId="af6">
    <w:name w:val="annotation subject"/>
    <w:basedOn w:val="af4"/>
    <w:next w:val="af4"/>
    <w:link w:val="af7"/>
    <w:rsid w:val="000B778E"/>
    <w:rPr>
      <w:b/>
      <w:bCs/>
    </w:rPr>
  </w:style>
  <w:style w:type="character" w:customStyle="1" w:styleId="af7">
    <w:name w:val="Тема примечания Знак"/>
    <w:basedOn w:val="af5"/>
    <w:link w:val="af6"/>
    <w:rsid w:val="000B778E"/>
    <w:rPr>
      <w:rFonts w:ascii="Times New Roman" w:eastAsia="Times New Roman" w:hAnsi="Times New Roman" w:cs="Times New Roman"/>
      <w:b/>
      <w:bCs/>
      <w:sz w:val="20"/>
      <w:szCs w:val="20"/>
      <w:lang w:eastAsia="ru-RU"/>
    </w:rPr>
  </w:style>
  <w:style w:type="paragraph" w:styleId="af8">
    <w:name w:val="Document Map"/>
    <w:basedOn w:val="a"/>
    <w:link w:val="af9"/>
    <w:semiHidden/>
    <w:rsid w:val="000B778E"/>
    <w:pPr>
      <w:shd w:val="clear" w:color="auto" w:fill="000080"/>
      <w:spacing w:after="0" w:line="240" w:lineRule="auto"/>
    </w:pPr>
    <w:rPr>
      <w:rFonts w:ascii="Tahoma" w:eastAsia="Times New Roman" w:hAnsi="Tahoma" w:cs="Tahoma"/>
      <w:sz w:val="20"/>
      <w:szCs w:val="20"/>
      <w:lang w:eastAsia="ru-RU"/>
    </w:rPr>
  </w:style>
  <w:style w:type="character" w:customStyle="1" w:styleId="af9">
    <w:name w:val="Схема документа Знак"/>
    <w:basedOn w:val="a0"/>
    <w:link w:val="af8"/>
    <w:semiHidden/>
    <w:rsid w:val="000B778E"/>
    <w:rPr>
      <w:rFonts w:ascii="Tahoma" w:eastAsia="Times New Roman" w:hAnsi="Tahoma" w:cs="Tahoma"/>
      <w:sz w:val="20"/>
      <w:szCs w:val="20"/>
      <w:shd w:val="clear" w:color="auto" w:fill="000080"/>
      <w:lang w:eastAsia="ru-RU"/>
    </w:rPr>
  </w:style>
  <w:style w:type="paragraph" w:styleId="afa">
    <w:name w:val="List Paragraph"/>
    <w:basedOn w:val="a"/>
    <w:uiPriority w:val="34"/>
    <w:qFormat/>
    <w:rsid w:val="000B778E"/>
    <w:pPr>
      <w:spacing w:after="0" w:line="240" w:lineRule="auto"/>
      <w:ind w:left="720"/>
      <w:contextualSpacing/>
    </w:pPr>
    <w:rPr>
      <w:rFonts w:ascii="Times New Roman" w:eastAsia="Times New Roman" w:hAnsi="Times New Roman" w:cs="Times New Roman"/>
      <w:sz w:val="28"/>
      <w:szCs w:val="20"/>
      <w:lang w:eastAsia="ru-RU"/>
    </w:rPr>
  </w:style>
  <w:style w:type="character" w:customStyle="1" w:styleId="s2">
    <w:name w:val="s2"/>
    <w:basedOn w:val="a0"/>
    <w:rsid w:val="00456979"/>
    <w:rPr>
      <w:rFonts w:ascii="Courier New" w:hAnsi="Courier New" w:cs="Courier New" w:hint="default"/>
      <w:b/>
      <w:bCs/>
      <w:i w:val="0"/>
      <w:iCs w:val="0"/>
      <w:strike w:val="0"/>
      <w:dstrike w:val="0"/>
      <w:color w:val="000080"/>
      <w:sz w:val="24"/>
      <w:szCs w:val="24"/>
      <w:u w:val="none"/>
      <w:effect w:val="none"/>
    </w:rPr>
  </w:style>
  <w:style w:type="paragraph" w:styleId="afb">
    <w:name w:val="Normal (Web)"/>
    <w:basedOn w:val="a"/>
    <w:uiPriority w:val="99"/>
    <w:unhideWhenUsed/>
    <w:rsid w:val="00456979"/>
    <w:pPr>
      <w:spacing w:after="360" w:line="285" w:lineRule="atLeast"/>
    </w:pPr>
    <w:rPr>
      <w:rFonts w:ascii="Arial" w:eastAsia="Times New Roman" w:hAnsi="Arial" w:cs="Arial"/>
      <w:color w:val="666666"/>
      <w:spacing w:val="2"/>
      <w:sz w:val="20"/>
      <w:szCs w:val="20"/>
      <w:lang w:eastAsia="ru-RU"/>
    </w:rPr>
  </w:style>
  <w:style w:type="paragraph" w:styleId="afc">
    <w:name w:val="No Spacing"/>
    <w:uiPriority w:val="1"/>
    <w:qFormat/>
    <w:rsid w:val="00456979"/>
    <w:pPr>
      <w:spacing w:after="0" w:line="240" w:lineRule="auto"/>
    </w:pPr>
    <w:rPr>
      <w:rFonts w:eastAsiaTheme="minorEastAsia"/>
      <w:lang w:eastAsia="ru-RU"/>
    </w:rPr>
  </w:style>
  <w:style w:type="numbering" w:customStyle="1" w:styleId="25">
    <w:name w:val="Нет списка2"/>
    <w:next w:val="a2"/>
    <w:uiPriority w:val="99"/>
    <w:semiHidden/>
    <w:unhideWhenUsed/>
    <w:rsid w:val="006564C0"/>
  </w:style>
  <w:style w:type="paragraph" w:customStyle="1" w:styleId="afd">
    <w:name w:val="нурик"/>
    <w:basedOn w:val="a"/>
    <w:rsid w:val="006564C0"/>
    <w:pPr>
      <w:spacing w:after="0" w:line="240" w:lineRule="auto"/>
    </w:pPr>
    <w:rPr>
      <w:rFonts w:ascii="Times New Roman" w:eastAsia="Times New Roman" w:hAnsi="Times New Roman" w:cs="Times New Roman"/>
      <w:sz w:val="20"/>
      <w:szCs w:val="20"/>
      <w:lang w:eastAsia="ru-RU"/>
    </w:rPr>
  </w:style>
  <w:style w:type="paragraph" w:customStyle="1" w:styleId="afe">
    <w:name w:val="МОЙ"/>
    <w:basedOn w:val="a"/>
    <w:autoRedefine/>
    <w:rsid w:val="006564C0"/>
    <w:pPr>
      <w:spacing w:after="0" w:line="240" w:lineRule="auto"/>
    </w:pPr>
    <w:rPr>
      <w:rFonts w:ascii="Times New Roman" w:eastAsia="Times New Roman" w:hAnsi="Times New Roman" w:cs="Times New Roman"/>
      <w:sz w:val="20"/>
      <w:szCs w:val="20"/>
      <w:lang w:eastAsia="ru-RU"/>
    </w:rPr>
  </w:style>
  <w:style w:type="paragraph" w:styleId="26">
    <w:name w:val="List Bullet 2"/>
    <w:basedOn w:val="a"/>
    <w:autoRedefine/>
    <w:rsid w:val="006564C0"/>
    <w:pPr>
      <w:spacing w:after="0" w:line="240" w:lineRule="auto"/>
      <w:ind w:firstLine="708"/>
      <w:jc w:val="both"/>
    </w:pPr>
    <w:rPr>
      <w:rFonts w:ascii="Times New Roman" w:eastAsia="Batang" w:hAnsi="Times New Roman" w:cs="Times New Roman"/>
      <w:color w:val="000000"/>
      <w:sz w:val="28"/>
      <w:szCs w:val="28"/>
      <w:lang w:eastAsia="ko-KR"/>
    </w:rPr>
  </w:style>
  <w:style w:type="paragraph" w:customStyle="1" w:styleId="aff">
    <w:name w:val="Знак Знак Знак"/>
    <w:basedOn w:val="a"/>
    <w:autoRedefine/>
    <w:rsid w:val="006564C0"/>
    <w:pPr>
      <w:spacing w:after="160" w:line="240" w:lineRule="exact"/>
    </w:pPr>
    <w:rPr>
      <w:rFonts w:ascii="Times New Roman" w:eastAsia="Times New Roman" w:hAnsi="Times New Roman" w:cs="Times New Roman"/>
      <w:sz w:val="28"/>
      <w:szCs w:val="28"/>
      <w:lang w:val="en-US"/>
    </w:rPr>
  </w:style>
  <w:style w:type="numbering" w:customStyle="1" w:styleId="35">
    <w:name w:val="Нет списка3"/>
    <w:next w:val="a2"/>
    <w:uiPriority w:val="99"/>
    <w:semiHidden/>
    <w:unhideWhenUsed/>
    <w:rsid w:val="00BC275E"/>
  </w:style>
  <w:style w:type="paragraph" w:styleId="aff0">
    <w:name w:val="Revision"/>
    <w:hidden/>
    <w:uiPriority w:val="99"/>
    <w:semiHidden/>
    <w:rsid w:val="00BC275E"/>
    <w:pPr>
      <w:spacing w:after="0" w:line="240" w:lineRule="auto"/>
    </w:pPr>
    <w:rPr>
      <w:rFonts w:ascii="Times New Roman" w:eastAsia="Times New Roman" w:hAnsi="Times New Roman" w:cs="Times New Roman"/>
      <w:sz w:val="24"/>
      <w:szCs w:val="24"/>
      <w:lang w:eastAsia="ru-RU"/>
    </w:rPr>
  </w:style>
  <w:style w:type="paragraph" w:customStyle="1" w:styleId="Default">
    <w:name w:val="Default"/>
    <w:rsid w:val="00F02E2E"/>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015">
    <w:name w:val="Стиль Слева:  0 см Выступ:  15 см"/>
    <w:basedOn w:val="a"/>
    <w:rsid w:val="001356BB"/>
    <w:pPr>
      <w:widowControl w:val="0"/>
      <w:spacing w:before="120" w:after="0" w:line="240" w:lineRule="auto"/>
      <w:ind w:left="851" w:hanging="851"/>
      <w:jc w:val="both"/>
    </w:pPr>
    <w:rPr>
      <w:rFonts w:ascii="Arial" w:eastAsia="Times New Roman" w:hAnsi="Arial" w:cs="Times New Roman"/>
      <w:snapToGrid w:val="0"/>
      <w:sz w:val="24"/>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1437801">
      <w:bodyDiv w:val="1"/>
      <w:marLeft w:val="0"/>
      <w:marRight w:val="0"/>
      <w:marTop w:val="0"/>
      <w:marBottom w:val="0"/>
      <w:divBdr>
        <w:top w:val="none" w:sz="0" w:space="0" w:color="auto"/>
        <w:left w:val="none" w:sz="0" w:space="0" w:color="auto"/>
        <w:bottom w:val="none" w:sz="0" w:space="0" w:color="auto"/>
        <w:right w:val="none" w:sz="0" w:space="0" w:color="auto"/>
      </w:divBdr>
    </w:div>
    <w:div w:id="486702711">
      <w:bodyDiv w:val="1"/>
      <w:marLeft w:val="0"/>
      <w:marRight w:val="0"/>
      <w:marTop w:val="0"/>
      <w:marBottom w:val="0"/>
      <w:divBdr>
        <w:top w:val="none" w:sz="0" w:space="0" w:color="auto"/>
        <w:left w:val="none" w:sz="0" w:space="0" w:color="auto"/>
        <w:bottom w:val="none" w:sz="0" w:space="0" w:color="auto"/>
        <w:right w:val="none" w:sz="0" w:space="0" w:color="auto"/>
      </w:divBdr>
    </w:div>
    <w:div w:id="1221287520">
      <w:bodyDiv w:val="1"/>
      <w:marLeft w:val="0"/>
      <w:marRight w:val="0"/>
      <w:marTop w:val="0"/>
      <w:marBottom w:val="0"/>
      <w:divBdr>
        <w:top w:val="none" w:sz="0" w:space="0" w:color="auto"/>
        <w:left w:val="none" w:sz="0" w:space="0" w:color="auto"/>
        <w:bottom w:val="none" w:sz="0" w:space="0" w:color="auto"/>
        <w:right w:val="none" w:sz="0" w:space="0" w:color="auto"/>
      </w:divBdr>
    </w:div>
    <w:div w:id="1879537984">
      <w:bodyDiv w:val="1"/>
      <w:marLeft w:val="0"/>
      <w:marRight w:val="0"/>
      <w:marTop w:val="0"/>
      <w:marBottom w:val="0"/>
      <w:divBdr>
        <w:top w:val="none" w:sz="0" w:space="0" w:color="auto"/>
        <w:left w:val="none" w:sz="0" w:space="0" w:color="auto"/>
        <w:bottom w:val="none" w:sz="0" w:space="0" w:color="auto"/>
        <w:right w:val="none" w:sz="0" w:space="0" w:color="auto"/>
      </w:divBdr>
    </w:div>
    <w:div w:id="2135172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0.jpeg"/><Relationship Id="rId42" Type="http://schemas.openxmlformats.org/officeDocument/2006/relationships/image" Target="media/image31.jpeg"/><Relationship Id="rId47" Type="http://schemas.openxmlformats.org/officeDocument/2006/relationships/image" Target="media/image36.jpeg"/><Relationship Id="rId63" Type="http://schemas.openxmlformats.org/officeDocument/2006/relationships/image" Target="media/image52.jpeg"/><Relationship Id="rId68" Type="http://schemas.openxmlformats.org/officeDocument/2006/relationships/image" Target="media/image57.jpeg"/><Relationship Id="rId84" Type="http://schemas.openxmlformats.org/officeDocument/2006/relationships/image" Target="media/image73.jpeg"/><Relationship Id="rId89" Type="http://schemas.openxmlformats.org/officeDocument/2006/relationships/hyperlink" Target="http://adilet.zan.kz/rus/docs/K1700000120" TargetMode="External"/><Relationship Id="rId16" Type="http://schemas.openxmlformats.org/officeDocument/2006/relationships/image" Target="media/image5.jpeg"/><Relationship Id="rId11" Type="http://schemas.openxmlformats.org/officeDocument/2006/relationships/hyperlink" Target="http://adilet.zan.kz/rus/docs/V2000019897" TargetMode="External"/><Relationship Id="rId32" Type="http://schemas.openxmlformats.org/officeDocument/2006/relationships/image" Target="media/image21.jpeg"/><Relationship Id="rId37" Type="http://schemas.openxmlformats.org/officeDocument/2006/relationships/image" Target="media/image26.jpeg"/><Relationship Id="rId53" Type="http://schemas.openxmlformats.org/officeDocument/2006/relationships/image" Target="media/image42.jpeg"/><Relationship Id="rId58" Type="http://schemas.openxmlformats.org/officeDocument/2006/relationships/image" Target="media/image47.jpeg"/><Relationship Id="rId74" Type="http://schemas.openxmlformats.org/officeDocument/2006/relationships/image" Target="media/image63.jpeg"/><Relationship Id="rId79" Type="http://schemas.openxmlformats.org/officeDocument/2006/relationships/image" Target="media/image68.jpeg"/><Relationship Id="rId5" Type="http://schemas.openxmlformats.org/officeDocument/2006/relationships/webSettings" Target="webSettings.xml"/><Relationship Id="rId90" Type="http://schemas.openxmlformats.org/officeDocument/2006/relationships/hyperlink" Target="http://adilet.zan.kz/rus/docs/K1700000120" TargetMode="External"/><Relationship Id="rId95" Type="http://schemas.openxmlformats.org/officeDocument/2006/relationships/fontTable" Target="fontTable.xml"/><Relationship Id="rId22" Type="http://schemas.openxmlformats.org/officeDocument/2006/relationships/image" Target="media/image11.jpeg"/><Relationship Id="rId27" Type="http://schemas.openxmlformats.org/officeDocument/2006/relationships/image" Target="media/image16.jpeg"/><Relationship Id="rId43" Type="http://schemas.openxmlformats.org/officeDocument/2006/relationships/image" Target="media/image32.jpeg"/><Relationship Id="rId48" Type="http://schemas.openxmlformats.org/officeDocument/2006/relationships/image" Target="media/image37.jpeg"/><Relationship Id="rId64" Type="http://schemas.openxmlformats.org/officeDocument/2006/relationships/image" Target="media/image53.jpeg"/><Relationship Id="rId69" Type="http://schemas.openxmlformats.org/officeDocument/2006/relationships/image" Target="media/image58.jpeg"/><Relationship Id="rId8" Type="http://schemas.openxmlformats.org/officeDocument/2006/relationships/hyperlink" Target="http://adilet.zan.kz/rus/docs/V2000019897" TargetMode="External"/><Relationship Id="rId51" Type="http://schemas.openxmlformats.org/officeDocument/2006/relationships/image" Target="media/image40.jpeg"/><Relationship Id="rId72" Type="http://schemas.openxmlformats.org/officeDocument/2006/relationships/image" Target="media/image61.jpeg"/><Relationship Id="rId80" Type="http://schemas.openxmlformats.org/officeDocument/2006/relationships/image" Target="media/image69.jpeg"/><Relationship Id="rId85" Type="http://schemas.openxmlformats.org/officeDocument/2006/relationships/image" Target="media/image74.jpeg"/><Relationship Id="rId93" Type="http://schemas.openxmlformats.org/officeDocument/2006/relationships/hyperlink" Target="http://adilet.zan.kz/rus/docs/K1700000120" TargetMode="External"/><Relationship Id="rId3"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8.jpeg"/><Relationship Id="rId67" Type="http://schemas.openxmlformats.org/officeDocument/2006/relationships/image" Target="media/image56.jpeg"/><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image" Target="media/image59.jpeg"/><Relationship Id="rId75" Type="http://schemas.openxmlformats.org/officeDocument/2006/relationships/image" Target="media/image64.jpeg"/><Relationship Id="rId83" Type="http://schemas.openxmlformats.org/officeDocument/2006/relationships/image" Target="media/image72.jpeg"/><Relationship Id="rId88" Type="http://schemas.openxmlformats.org/officeDocument/2006/relationships/hyperlink" Target="http://adilet.zan.kz/rus/docs/K1700000120" TargetMode="External"/><Relationship Id="rId91" Type="http://schemas.openxmlformats.org/officeDocument/2006/relationships/hyperlink" Target="http://adilet.zan.kz/rus/docs/K1700000120"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10" Type="http://schemas.openxmlformats.org/officeDocument/2006/relationships/hyperlink" Target="http://adilet.zan.kz/rus/docs/V2000019897" TargetMode="External"/><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image" Target="media/image62.jpeg"/><Relationship Id="rId78" Type="http://schemas.openxmlformats.org/officeDocument/2006/relationships/image" Target="media/image67.jpeg"/><Relationship Id="rId81" Type="http://schemas.openxmlformats.org/officeDocument/2006/relationships/image" Target="media/image70.jpeg"/><Relationship Id="rId86" Type="http://schemas.openxmlformats.org/officeDocument/2006/relationships/image" Target="media/image75.png"/><Relationship Id="rId9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adilet.zan.kz/rus/docs/V2000019897" TargetMode="External"/><Relationship Id="rId13" Type="http://schemas.openxmlformats.org/officeDocument/2006/relationships/image" Target="media/image2.jpeg"/><Relationship Id="rId18" Type="http://schemas.openxmlformats.org/officeDocument/2006/relationships/image" Target="media/image7.jpeg"/><Relationship Id="rId39" Type="http://schemas.openxmlformats.org/officeDocument/2006/relationships/image" Target="media/image28.jpeg"/><Relationship Id="rId34" Type="http://schemas.openxmlformats.org/officeDocument/2006/relationships/image" Target="media/image23.jpeg"/><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65.jpeg"/><Relationship Id="rId7" Type="http://schemas.openxmlformats.org/officeDocument/2006/relationships/endnotes" Target="endnotes.xml"/><Relationship Id="rId71" Type="http://schemas.openxmlformats.org/officeDocument/2006/relationships/image" Target="media/image60.jpeg"/><Relationship Id="rId92" Type="http://schemas.openxmlformats.org/officeDocument/2006/relationships/hyperlink" Target="http://adilet.zan.kz/rus/docs/K1700000120" TargetMode="External"/><Relationship Id="rId2" Type="http://schemas.openxmlformats.org/officeDocument/2006/relationships/numbering" Target="numbering.xml"/><Relationship Id="rId29" Type="http://schemas.openxmlformats.org/officeDocument/2006/relationships/image" Target="media/image18.jpeg"/><Relationship Id="rId24" Type="http://schemas.openxmlformats.org/officeDocument/2006/relationships/image" Target="media/image13.jpeg"/><Relationship Id="rId40" Type="http://schemas.openxmlformats.org/officeDocument/2006/relationships/image" Target="media/image29.jpeg"/><Relationship Id="rId45" Type="http://schemas.openxmlformats.org/officeDocument/2006/relationships/image" Target="media/image34.jpeg"/><Relationship Id="rId66" Type="http://schemas.openxmlformats.org/officeDocument/2006/relationships/image" Target="media/image55.jpeg"/><Relationship Id="rId87" Type="http://schemas.openxmlformats.org/officeDocument/2006/relationships/hyperlink" Target="http://adilet.zan.kz/rus/docs/K1700000120" TargetMode="External"/><Relationship Id="rId61" Type="http://schemas.openxmlformats.org/officeDocument/2006/relationships/image" Target="media/image50.jpeg"/><Relationship Id="rId82" Type="http://schemas.openxmlformats.org/officeDocument/2006/relationships/image" Target="media/image71.jpeg"/><Relationship Id="rId19" Type="http://schemas.openxmlformats.org/officeDocument/2006/relationships/image" Target="media/image8.jpeg"/><Relationship Id="rId14" Type="http://schemas.openxmlformats.org/officeDocument/2006/relationships/image" Target="media/image3.jpeg"/><Relationship Id="rId30" Type="http://schemas.openxmlformats.org/officeDocument/2006/relationships/image" Target="media/image19.jpeg"/><Relationship Id="rId35" Type="http://schemas.openxmlformats.org/officeDocument/2006/relationships/image" Target="media/image24.jpeg"/><Relationship Id="rId56" Type="http://schemas.openxmlformats.org/officeDocument/2006/relationships/image" Target="media/image45.jpeg"/><Relationship Id="rId77" Type="http://schemas.openxmlformats.org/officeDocument/2006/relationships/image" Target="media/image6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2C8964-B28B-43F6-9AB1-FEDA076296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42</Pages>
  <Words>1339</Words>
  <Characters>7635</Characters>
  <Application>Microsoft Office Word</Application>
  <DocSecurity>0</DocSecurity>
  <Lines>63</Lines>
  <Paragraphs>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Момышева Эльмира</dc:creator>
  <cp:lastModifiedBy>Касимова Сандугаш Амангельдиновна</cp:lastModifiedBy>
  <cp:revision>3</cp:revision>
  <cp:lastPrinted>2025-10-20T12:40:00Z</cp:lastPrinted>
  <dcterms:created xsi:type="dcterms:W3CDTF">2026-04-28T11:27:00Z</dcterms:created>
  <dcterms:modified xsi:type="dcterms:W3CDTF">2026-04-28T11:27:00Z</dcterms:modified>
</cp:coreProperties>
</file>